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4F93" w:rsidRPr="007C7FD0" w:rsidRDefault="007A3178" w:rsidP="00C4435D">
      <w:pPr>
        <w:spacing w:before="91" w:line="249" w:lineRule="auto"/>
        <w:ind w:left="120" w:right="4269"/>
        <w:rPr>
          <w:rFonts w:ascii="Palatino Linotype" w:hAnsi="Palatino Linotype"/>
          <w:sz w:val="15"/>
        </w:rPr>
      </w:pPr>
      <w:r w:rsidRPr="00173AD6">
        <w:rPr>
          <w:rFonts w:ascii="Palatino Linotype" w:hAnsi="Palatino Linotype"/>
          <w:noProof/>
          <w:sz w:val="15"/>
          <w:lang w:val="tr-TR" w:eastAsia="tr-TR"/>
        </w:rPr>
        <mc:AlternateContent>
          <mc:Choice Requires="wps">
            <w:drawing>
              <wp:anchor distT="0" distB="0" distL="114300" distR="114300" simplePos="0" relativeHeight="487599104" behindDoc="0" locked="0" layoutInCell="1" allowOverlap="1" wp14:anchorId="60B30FF2" wp14:editId="5077B40B">
                <wp:simplePos x="0" y="0"/>
                <wp:positionH relativeFrom="column">
                  <wp:posOffset>-112578</wp:posOffset>
                </wp:positionH>
                <wp:positionV relativeFrom="paragraph">
                  <wp:posOffset>-296709</wp:posOffset>
                </wp:positionV>
                <wp:extent cx="2907665" cy="594560"/>
                <wp:effectExtent l="0" t="0" r="26035" b="15240"/>
                <wp:wrapNone/>
                <wp:docPr id="3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7665" cy="594560"/>
                        </a:xfrm>
                        <a:prstGeom prst="rect">
                          <a:avLst/>
                        </a:prstGeom>
                        <a:solidFill>
                          <a:srgbClr val="FFFFFF"/>
                        </a:solidFill>
                        <a:ln w="9525">
                          <a:solidFill>
                            <a:schemeClr val="bg1"/>
                          </a:solidFill>
                          <a:miter lim="800000"/>
                          <a:headEnd/>
                          <a:tailEnd/>
                        </a:ln>
                      </wps:spPr>
                      <wps:txbx>
                        <w:txbxContent>
                          <w:p w:rsidR="00173AD6" w:rsidRDefault="00173AD6" w:rsidP="00173AD6">
                            <w:pPr>
                              <w:spacing w:line="172" w:lineRule="exact"/>
                              <w:ind w:left="120"/>
                              <w:rPr>
                                <w:rFonts w:ascii="Palatino Linotype" w:hAnsi="Palatino Linotype"/>
                                <w:sz w:val="15"/>
                              </w:rPr>
                            </w:pPr>
                            <w:r w:rsidRPr="00C4435D">
                              <w:rPr>
                                <w:rFonts w:ascii="Palatino Linotype" w:hAnsi="Palatino Linotype"/>
                                <w:noProof/>
                                <w:sz w:val="18"/>
                                <w:szCs w:val="18"/>
                                <w:lang w:val="tr-TR" w:eastAsia="tr-TR"/>
                              </w:rPr>
                              <w:t>Journal</w:t>
                            </w:r>
                            <w:r w:rsidRPr="00195700">
                              <w:rPr>
                                <w:rFonts w:ascii="Palatino Linotype" w:hAnsi="Palatino Linotype"/>
                                <w:noProof/>
                                <w:sz w:val="18"/>
                                <w:szCs w:val="18"/>
                                <w:lang w:val="tr-TR" w:eastAsia="tr-TR"/>
                              </w:rPr>
                              <w:t xml:space="preserve"> of Economics, Finance and Sustainability</w:t>
                            </w:r>
                            <w:r>
                              <w:rPr>
                                <w:rFonts w:ascii="Palatino Linotype" w:hAnsi="Palatino Linotype"/>
                                <w:sz w:val="15"/>
                              </w:rPr>
                              <w:t xml:space="preserve"> </w:t>
                            </w:r>
                            <w:r w:rsidRPr="007C7FD0">
                              <w:rPr>
                                <w:rFonts w:ascii="Palatino Linotype" w:hAnsi="Palatino Linotype"/>
                                <w:sz w:val="15"/>
                              </w:rPr>
                              <w:t>V</w:t>
                            </w:r>
                            <w:r>
                              <w:rPr>
                                <w:rFonts w:ascii="Palatino Linotype" w:hAnsi="Palatino Linotype"/>
                                <w:sz w:val="15"/>
                              </w:rPr>
                              <w:t>ol</w:t>
                            </w:r>
                            <w:r w:rsidRPr="007C7FD0">
                              <w:rPr>
                                <w:rFonts w:ascii="Palatino Linotype" w:hAnsi="Palatino Linotype"/>
                                <w:sz w:val="15"/>
                              </w:rPr>
                              <w:t>.</w:t>
                            </w:r>
                            <w:r w:rsidRPr="007C7FD0">
                              <w:rPr>
                                <w:rFonts w:ascii="Palatino Linotype" w:hAnsi="Palatino Linotype"/>
                                <w:spacing w:val="-5"/>
                                <w:sz w:val="15"/>
                              </w:rPr>
                              <w:t xml:space="preserve"> </w:t>
                            </w:r>
                            <w:r w:rsidR="00AE772F">
                              <w:rPr>
                                <w:rFonts w:ascii="Palatino Linotype" w:hAnsi="Palatino Linotype"/>
                                <w:sz w:val="15"/>
                              </w:rPr>
                              <w:t>4</w:t>
                            </w:r>
                            <w:r w:rsidRPr="007C7FD0">
                              <w:rPr>
                                <w:rFonts w:ascii="Palatino Linotype" w:hAnsi="Palatino Linotype"/>
                                <w:sz w:val="15"/>
                              </w:rPr>
                              <w:t>,</w:t>
                            </w:r>
                            <w:r w:rsidRPr="007C7FD0">
                              <w:rPr>
                                <w:rFonts w:ascii="Palatino Linotype" w:hAnsi="Palatino Linotype"/>
                                <w:spacing w:val="-6"/>
                                <w:sz w:val="15"/>
                              </w:rPr>
                              <w:t xml:space="preserve"> </w:t>
                            </w:r>
                            <w:r w:rsidRPr="007C7FD0">
                              <w:rPr>
                                <w:rFonts w:ascii="Palatino Linotype" w:hAnsi="Palatino Linotype"/>
                                <w:sz w:val="15"/>
                              </w:rPr>
                              <w:t>N</w:t>
                            </w:r>
                            <w:r>
                              <w:rPr>
                                <w:rFonts w:ascii="Palatino Linotype" w:hAnsi="Palatino Linotype"/>
                                <w:sz w:val="15"/>
                              </w:rPr>
                              <w:t>o</w:t>
                            </w:r>
                            <w:r w:rsidRPr="007C7FD0">
                              <w:rPr>
                                <w:rFonts w:ascii="Palatino Linotype" w:hAnsi="Palatino Linotype"/>
                                <w:sz w:val="15"/>
                              </w:rPr>
                              <w:t>.</w:t>
                            </w:r>
                            <w:r w:rsidRPr="007C7FD0">
                              <w:rPr>
                                <w:rFonts w:ascii="Palatino Linotype" w:hAnsi="Palatino Linotype"/>
                                <w:spacing w:val="-5"/>
                                <w:sz w:val="15"/>
                              </w:rPr>
                              <w:t xml:space="preserve"> </w:t>
                            </w:r>
                            <w:r w:rsidRPr="007C7FD0">
                              <w:rPr>
                                <w:rFonts w:ascii="Palatino Linotype" w:hAnsi="Palatino Linotype"/>
                                <w:sz w:val="15"/>
                              </w:rPr>
                              <w:t>1,</w:t>
                            </w:r>
                            <w:r w:rsidRPr="007C7FD0">
                              <w:rPr>
                                <w:rFonts w:ascii="Palatino Linotype" w:hAnsi="Palatino Linotype"/>
                                <w:spacing w:val="-6"/>
                                <w:sz w:val="15"/>
                              </w:rPr>
                              <w:t xml:space="preserve"> </w:t>
                            </w:r>
                            <w:r>
                              <w:rPr>
                                <w:rFonts w:ascii="Palatino Linotype" w:hAnsi="Palatino Linotype"/>
                                <w:sz w:val="15"/>
                              </w:rPr>
                              <w:t>XX</w:t>
                            </w:r>
                            <w:r w:rsidRPr="007C7FD0">
                              <w:rPr>
                                <w:rFonts w:ascii="Palatino Linotype" w:hAnsi="Palatino Linotype"/>
                                <w:sz w:val="15"/>
                              </w:rPr>
                              <w:t>–</w:t>
                            </w:r>
                            <w:r>
                              <w:rPr>
                                <w:rFonts w:ascii="Palatino Linotype" w:hAnsi="Palatino Linotype"/>
                                <w:sz w:val="15"/>
                              </w:rPr>
                              <w:t xml:space="preserve">XX  </w:t>
                            </w:r>
                          </w:p>
                          <w:p w:rsidR="00173AD6" w:rsidRPr="00716E1F" w:rsidRDefault="00566C43" w:rsidP="00173AD6">
                            <w:pPr>
                              <w:spacing w:line="172" w:lineRule="exact"/>
                              <w:ind w:left="120"/>
                              <w:rPr>
                                <w:rFonts w:ascii="Palatino Linotype" w:hAnsi="Palatino Linotype"/>
                                <w:sz w:val="18"/>
                                <w:szCs w:val="18"/>
                              </w:rPr>
                            </w:pPr>
                            <w:hyperlink r:id="rId8" w:history="1">
                              <w:r w:rsidR="00173AD6" w:rsidRPr="00716E1F">
                                <w:rPr>
                                  <w:rStyle w:val="Kpr"/>
                                  <w:rFonts w:ascii="Palatino Linotype" w:hAnsi="Palatino Linotype"/>
                                  <w:w w:val="95"/>
                                  <w:sz w:val="18"/>
                                  <w:szCs w:val="18"/>
                                </w:rPr>
                                <w:t>https://doi.org/</w:t>
                              </w:r>
                            </w:hyperlink>
                          </w:p>
                          <w:p w:rsidR="007A3178" w:rsidRPr="003E23A3" w:rsidRDefault="007A3178" w:rsidP="007A3178">
                            <w:pPr>
                              <w:spacing w:line="172" w:lineRule="exact"/>
                              <w:ind w:left="120"/>
                              <w:rPr>
                                <w:rFonts w:ascii="Palatino Linotype" w:hAnsi="Palatino Linotype"/>
                                <w:sz w:val="16"/>
                                <w:szCs w:val="16"/>
                              </w:rPr>
                            </w:pPr>
                            <w:r w:rsidRPr="003E23A3">
                              <w:rPr>
                                <w:rFonts w:ascii="Palatino Linotype" w:hAnsi="Palatino Linotype"/>
                                <w:sz w:val="16"/>
                                <w:szCs w:val="16"/>
                              </w:rPr>
                              <w:t>Research Article / Araştırma Makalesi</w:t>
                            </w:r>
                          </w:p>
                          <w:p w:rsidR="00173AD6" w:rsidRDefault="00173A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left:0;text-align:left;margin-left:-8.85pt;margin-top:-23.35pt;width:228.95pt;height:46.8pt;z-index:48759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" strokecolor="white [3212]">
                <v:textbox>
                  <w:txbxContent>
                    <w:p w:rsidR="00173AD6" w:rsidRDefault="00173AD6" w:rsidP="00173AD6">
                      <w:pPr>
                        <w:spacing w:line="172" w:lineRule="exact"/>
                        <w:ind w:left="120"/>
                        <w:rPr>
                          <w:rFonts w:ascii="Palatino Linotype" w:hAnsi="Palatino Linotype"/>
                          <w:sz w:val="15"/>
                        </w:rPr>
                      </w:pPr>
                      <w:r w:rsidRPr="00C4435D">
                        <w:rPr>
                          <w:rFonts w:ascii="Palatino Linotype" w:hAnsi="Palatino Linotype"/>
                          <w:noProof/>
                          <w:sz w:val="18"/>
                          <w:szCs w:val="18"/>
                          <w:lang w:val="tr-TR" w:eastAsia="tr-TR"/>
                        </w:rPr>
                        <w:t>Journal</w:t>
                      </w:r>
                      <w:r w:rsidRPr="00195700">
                        <w:rPr>
                          <w:rFonts w:ascii="Palatino Linotype" w:hAnsi="Palatino Linotype"/>
                          <w:noProof/>
                          <w:sz w:val="18"/>
                          <w:szCs w:val="18"/>
                          <w:lang w:val="tr-TR" w:eastAsia="tr-TR"/>
                        </w:rPr>
                        <w:t xml:space="preserve"> of Economics, Finance and Sustainability</w:t>
                      </w:r>
                      <w:r>
                        <w:rPr>
                          <w:rFonts w:ascii="Palatino Linotype" w:hAnsi="Palatino Linotype"/>
                          <w:sz w:val="15"/>
                        </w:rPr>
                        <w:t xml:space="preserve"> </w:t>
                      </w:r>
                      <w:r w:rsidRPr="007C7FD0">
                        <w:rPr>
                          <w:rFonts w:ascii="Palatino Linotype" w:hAnsi="Palatino Linotype"/>
                          <w:sz w:val="15"/>
                        </w:rPr>
                        <w:t>V</w:t>
                      </w:r>
                      <w:r>
                        <w:rPr>
                          <w:rFonts w:ascii="Palatino Linotype" w:hAnsi="Palatino Linotype"/>
                          <w:sz w:val="15"/>
                        </w:rPr>
                        <w:t>ol</w:t>
                      </w:r>
                      <w:r w:rsidRPr="007C7FD0">
                        <w:rPr>
                          <w:rFonts w:ascii="Palatino Linotype" w:hAnsi="Palatino Linotype"/>
                          <w:sz w:val="15"/>
                        </w:rPr>
                        <w:t>.</w:t>
                      </w:r>
                      <w:r w:rsidRPr="007C7FD0">
                        <w:rPr>
                          <w:rFonts w:ascii="Palatino Linotype" w:hAnsi="Palatino Linotype"/>
                          <w:spacing w:val="-5"/>
                          <w:sz w:val="15"/>
                        </w:rPr>
                        <w:t xml:space="preserve"> </w:t>
                      </w:r>
                      <w:r w:rsidR="00AE772F">
                        <w:rPr>
                          <w:rFonts w:ascii="Palatino Linotype" w:hAnsi="Palatino Linotype"/>
                          <w:sz w:val="15"/>
                        </w:rPr>
                        <w:t>4</w:t>
                      </w:r>
                      <w:r w:rsidRPr="007C7FD0">
                        <w:rPr>
                          <w:rFonts w:ascii="Palatino Linotype" w:hAnsi="Palatino Linotype"/>
                          <w:sz w:val="15"/>
                        </w:rPr>
                        <w:t>,</w:t>
                      </w:r>
                      <w:r w:rsidRPr="007C7FD0">
                        <w:rPr>
                          <w:rFonts w:ascii="Palatino Linotype" w:hAnsi="Palatino Linotype"/>
                          <w:spacing w:val="-6"/>
                          <w:sz w:val="15"/>
                        </w:rPr>
                        <w:t xml:space="preserve"> </w:t>
                      </w:r>
                      <w:r w:rsidRPr="007C7FD0">
                        <w:rPr>
                          <w:rFonts w:ascii="Palatino Linotype" w:hAnsi="Palatino Linotype"/>
                          <w:sz w:val="15"/>
                        </w:rPr>
                        <w:t>N</w:t>
                      </w:r>
                      <w:r>
                        <w:rPr>
                          <w:rFonts w:ascii="Palatino Linotype" w:hAnsi="Palatino Linotype"/>
                          <w:sz w:val="15"/>
                        </w:rPr>
                        <w:t>o</w:t>
                      </w:r>
                      <w:r w:rsidRPr="007C7FD0">
                        <w:rPr>
                          <w:rFonts w:ascii="Palatino Linotype" w:hAnsi="Palatino Linotype"/>
                          <w:sz w:val="15"/>
                        </w:rPr>
                        <w:t>.</w:t>
                      </w:r>
                      <w:r w:rsidRPr="007C7FD0">
                        <w:rPr>
                          <w:rFonts w:ascii="Palatino Linotype" w:hAnsi="Palatino Linotype"/>
                          <w:spacing w:val="-5"/>
                          <w:sz w:val="15"/>
                        </w:rPr>
                        <w:t xml:space="preserve"> </w:t>
                      </w:r>
                      <w:r w:rsidRPr="007C7FD0">
                        <w:rPr>
                          <w:rFonts w:ascii="Palatino Linotype" w:hAnsi="Palatino Linotype"/>
                          <w:sz w:val="15"/>
                        </w:rPr>
                        <w:t>1,</w:t>
                      </w:r>
                      <w:r w:rsidRPr="007C7FD0">
                        <w:rPr>
                          <w:rFonts w:ascii="Palatino Linotype" w:hAnsi="Palatino Linotype"/>
                          <w:spacing w:val="-6"/>
                          <w:sz w:val="15"/>
                        </w:rPr>
                        <w:t xml:space="preserve"> </w:t>
                      </w:r>
                      <w:r>
                        <w:rPr>
                          <w:rFonts w:ascii="Palatino Linotype" w:hAnsi="Palatino Linotype"/>
                          <w:sz w:val="15"/>
                        </w:rPr>
                        <w:t>XX</w:t>
                      </w:r>
                      <w:r w:rsidRPr="007C7FD0">
                        <w:rPr>
                          <w:rFonts w:ascii="Palatino Linotype" w:hAnsi="Palatino Linotype"/>
                          <w:sz w:val="15"/>
                        </w:rPr>
                        <w:t>–</w:t>
                      </w:r>
                      <w:r>
                        <w:rPr>
                          <w:rFonts w:ascii="Palatino Linotype" w:hAnsi="Palatino Linotype"/>
                          <w:sz w:val="15"/>
                        </w:rPr>
                        <w:t xml:space="preserve">XX  </w:t>
                      </w:r>
                    </w:p>
                    <w:p w:rsidR="00173AD6" w:rsidRPr="00716E1F" w:rsidRDefault="00566C43" w:rsidP="00173AD6">
                      <w:pPr>
                        <w:spacing w:line="172" w:lineRule="exact"/>
                        <w:ind w:left="120"/>
                        <w:rPr>
                          <w:rFonts w:ascii="Palatino Linotype" w:hAnsi="Palatino Linotype"/>
                          <w:sz w:val="18"/>
                          <w:szCs w:val="18"/>
                        </w:rPr>
                      </w:pPr>
                      <w:hyperlink r:id="rId9" w:history="1">
                        <w:r w:rsidR="00173AD6" w:rsidRPr="00716E1F">
                          <w:rPr>
                            <w:rStyle w:val="Kpr"/>
                            <w:rFonts w:ascii="Palatino Linotype" w:hAnsi="Palatino Linotype"/>
                            <w:w w:val="95"/>
                            <w:sz w:val="18"/>
                            <w:szCs w:val="18"/>
                          </w:rPr>
                          <w:t>https://doi.org/</w:t>
                        </w:r>
                      </w:hyperlink>
                    </w:p>
                    <w:p w:rsidR="007A3178" w:rsidRPr="003E23A3" w:rsidRDefault="007A3178" w:rsidP="007A3178">
                      <w:pPr>
                        <w:spacing w:line="172" w:lineRule="exact"/>
                        <w:ind w:left="120"/>
                        <w:rPr>
                          <w:rFonts w:ascii="Palatino Linotype" w:hAnsi="Palatino Linotype"/>
                          <w:sz w:val="16"/>
                          <w:szCs w:val="16"/>
                        </w:rPr>
                      </w:pPr>
                      <w:r w:rsidRPr="003E23A3">
                        <w:rPr>
                          <w:rFonts w:ascii="Palatino Linotype" w:hAnsi="Palatino Linotype"/>
                          <w:sz w:val="16"/>
                          <w:szCs w:val="16"/>
                        </w:rPr>
                        <w:t>Research Article / Araştırma Makalesi</w:t>
                      </w:r>
                    </w:p>
                    <w:p w:rsidR="00173AD6" w:rsidRDefault="00173AD6"/>
                  </w:txbxContent>
                </v:textbox>
              </v:shape>
            </w:pict>
          </mc:Fallback>
        </mc:AlternateContent>
      </w:r>
      <w:r w:rsidR="00173AD6" w:rsidRPr="00C4435D">
        <w:rPr>
          <w:rFonts w:ascii="Palatino Linotype" w:hAnsi="Palatino Linotype"/>
          <w:noProof/>
          <w:sz w:val="18"/>
          <w:szCs w:val="18"/>
          <w:lang w:val="tr-TR" w:eastAsia="tr-TR"/>
        </w:rPr>
        <w:drawing>
          <wp:anchor distT="0" distB="0" distL="0" distR="0" simplePos="0" relativeHeight="15737344" behindDoc="0" locked="0" layoutInCell="1" allowOverlap="1" wp14:anchorId="6EF094C3" wp14:editId="1E87F447">
            <wp:simplePos x="0" y="0"/>
            <wp:positionH relativeFrom="page">
              <wp:posOffset>5140916</wp:posOffset>
            </wp:positionH>
            <wp:positionV relativeFrom="paragraph">
              <wp:posOffset>-345440</wp:posOffset>
            </wp:positionV>
            <wp:extent cx="1113155" cy="532765"/>
            <wp:effectExtent l="0" t="0" r="0" b="635"/>
            <wp:wrapNone/>
            <wp:docPr id="27" name="image11.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13155" cy="532765"/>
                    </a:xfrm>
                    <a:prstGeom prst="rect">
                      <a:avLst/>
                    </a:prstGeom>
                  </pic:spPr>
                </pic:pic>
              </a:graphicData>
            </a:graphic>
            <wp14:sizeRelH relativeFrom="margin">
              <wp14:pctWidth>0</wp14:pctWidth>
            </wp14:sizeRelH>
            <wp14:sizeRelV relativeFrom="margin">
              <wp14:pctHeight>0</wp14:pctHeight>
            </wp14:sizeRelV>
          </wp:anchor>
        </w:drawing>
      </w:r>
      <w:r w:rsidR="00173AD6">
        <w:rPr>
          <w:rFonts w:ascii="Palatino Linotype" w:hAnsi="Palatino Linotype"/>
          <w:sz w:val="15"/>
        </w:rPr>
        <w:t xml:space="preserve"> </w:t>
      </w:r>
    </w:p>
    <w:p w:rsidR="00EF4F93" w:rsidRPr="007C7FD0" w:rsidRDefault="00861AC3">
      <w:pPr>
        <w:pStyle w:val="GvdeMetni"/>
        <w:spacing w:before="6"/>
        <w:rPr>
          <w:rFonts w:ascii="Palatino Linotype" w:hAnsi="Palatino Linotype"/>
          <w:sz w:val="6"/>
        </w:rPr>
      </w:pPr>
      <w:r w:rsidRPr="00565546">
        <w:rPr>
          <w:rFonts w:asciiTheme="minorHAnsi" w:hAnsiTheme="minorHAnsi" w:cstheme="minorHAnsi"/>
          <w:noProof/>
          <w:sz w:val="18"/>
          <w:vertAlign w:val="superscript"/>
          <w:lang w:val="tr-TR" w:eastAsia="tr-TR"/>
        </w:rPr>
        <mc:AlternateContent>
          <mc:Choice Requires="wps">
            <w:drawing>
              <wp:anchor distT="0" distB="0" distL="114300" distR="114300" simplePos="0" relativeHeight="487603200" behindDoc="0" locked="0" layoutInCell="1" allowOverlap="1" wp14:anchorId="5C4ECBA4" wp14:editId="55E74A63">
                <wp:simplePos x="0" y="0"/>
                <wp:positionH relativeFrom="column">
                  <wp:posOffset>34246</wp:posOffset>
                </wp:positionH>
                <wp:positionV relativeFrom="paragraph">
                  <wp:posOffset>46990</wp:posOffset>
                </wp:positionV>
                <wp:extent cx="5499012" cy="0"/>
                <wp:effectExtent l="0" t="19050" r="6985" b="19050"/>
                <wp:wrapNone/>
                <wp:docPr id="14" name="Düz Bağlayıcı 14"/>
                <wp:cNvGraphicFramePr/>
                <a:graphic xmlns:a="http://schemas.openxmlformats.org/drawingml/2006/main">
                  <a:graphicData uri="http://schemas.microsoft.com/office/word/2010/wordprocessingShape">
                    <wps:wsp>
                      <wps:cNvCnPr/>
                      <wps:spPr>
                        <a:xfrm>
                          <a:off x="0" y="0"/>
                          <a:ext cx="5499012" cy="0"/>
                        </a:xfrm>
                        <a:prstGeom prst="line">
                          <a:avLst/>
                        </a:prstGeom>
                        <a:ln w="28575">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14" o:spid="_x0000_s1026" style="position:absolute;z-index:48760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pt,3.7pt" to="435.7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" strokecolor="#243f60 [1604]" strokeweight="2.25pt"/>
            </w:pict>
          </mc:Fallback>
        </mc:AlternateContent>
      </w:r>
    </w:p>
    <w:p w:rsidR="00D875FF" w:rsidRPr="00BC5A07" w:rsidRDefault="00AE525D" w:rsidP="00FD0A43">
      <w:pPr>
        <w:spacing w:before="240"/>
        <w:ind w:right="51"/>
        <w:jc w:val="center"/>
        <w:rPr>
          <w:rFonts w:ascii="Century Gothic" w:hAnsi="Century Gothic" w:cs="Arial"/>
          <w:b/>
          <w:color w:val="10157E"/>
          <w:sz w:val="32"/>
          <w:szCs w:val="32"/>
        </w:rPr>
      </w:pPr>
      <w:r>
        <w:rPr>
          <w:rFonts w:ascii="Century Gothic" w:hAnsi="Century Gothic" w:cstheme="minorHAnsi"/>
          <w:b/>
          <w:color w:val="10157E"/>
          <w:sz w:val="32"/>
          <w:szCs w:val="32"/>
        </w:rPr>
        <w:t>Makalenin Başlığı</w:t>
      </w:r>
      <w:r w:rsidR="00565546" w:rsidRPr="00BC5A07">
        <w:rPr>
          <w:rFonts w:ascii="Century Gothic" w:hAnsi="Century Gothic" w:cstheme="minorHAnsi"/>
          <w:b/>
          <w:color w:val="10157E"/>
          <w:sz w:val="32"/>
          <w:szCs w:val="32"/>
        </w:rPr>
        <w:t xml:space="preserve"> 1</w:t>
      </w:r>
      <w:r w:rsidR="001A0130">
        <w:rPr>
          <w:rFonts w:ascii="Century Gothic" w:hAnsi="Century Gothic" w:cstheme="minorHAnsi"/>
          <w:b/>
          <w:color w:val="10157E"/>
          <w:sz w:val="32"/>
          <w:szCs w:val="32"/>
        </w:rPr>
        <w:t>6</w:t>
      </w:r>
      <w:r>
        <w:rPr>
          <w:rFonts w:ascii="Century Gothic" w:hAnsi="Century Gothic" w:cstheme="minorHAnsi"/>
          <w:b/>
          <w:color w:val="10157E"/>
          <w:sz w:val="32"/>
          <w:szCs w:val="32"/>
        </w:rPr>
        <w:t xml:space="preserve"> Punto, İlk Harfler Büyük ve</w:t>
      </w:r>
      <w:r w:rsidR="00565546" w:rsidRPr="00BC5A07">
        <w:rPr>
          <w:rFonts w:ascii="Century Gothic" w:hAnsi="Century Gothic" w:cstheme="minorHAnsi"/>
          <w:b/>
          <w:color w:val="10157E"/>
          <w:sz w:val="32"/>
          <w:szCs w:val="32"/>
        </w:rPr>
        <w:t xml:space="preserve"> Ortalanarak (Makale dilinde</w:t>
      </w:r>
      <w:r w:rsidR="00CD5385">
        <w:rPr>
          <w:rFonts w:ascii="Century Gothic" w:hAnsi="Century Gothic" w:cstheme="minorHAnsi"/>
          <w:b/>
          <w:color w:val="10157E"/>
          <w:sz w:val="32"/>
          <w:szCs w:val="32"/>
        </w:rPr>
        <w:t xml:space="preserve"> / </w:t>
      </w:r>
      <w:r w:rsidR="00CD5385" w:rsidRPr="00CD5385">
        <w:rPr>
          <w:rFonts w:ascii="Century Gothic" w:hAnsi="Century Gothic" w:cstheme="minorHAnsi"/>
          <w:b/>
          <w:color w:val="10157E"/>
          <w:sz w:val="32"/>
          <w:szCs w:val="32"/>
        </w:rPr>
        <w:t>Article Language</w:t>
      </w:r>
      <w:r w:rsidR="00565546" w:rsidRPr="00BC5A07">
        <w:rPr>
          <w:rFonts w:ascii="Century Gothic" w:hAnsi="Century Gothic" w:cstheme="minorHAnsi"/>
          <w:b/>
          <w:color w:val="10157E"/>
          <w:sz w:val="32"/>
          <w:szCs w:val="32"/>
        </w:rPr>
        <w:t>)</w:t>
      </w:r>
      <w:r w:rsidR="006427E1" w:rsidRPr="00BC5A07">
        <w:rPr>
          <w:rFonts w:ascii="Century Gothic" w:hAnsi="Century Gothic" w:cs="Arial"/>
          <w:b/>
          <w:color w:val="10157E"/>
          <w:sz w:val="32"/>
          <w:szCs w:val="32"/>
        </w:rPr>
        <w:t>*</w:t>
      </w:r>
    </w:p>
    <w:p w:rsidR="008F21F9" w:rsidRPr="00BC5A07" w:rsidRDefault="008F21F9" w:rsidP="00FD0A43">
      <w:pPr>
        <w:spacing w:before="120"/>
        <w:ind w:right="51"/>
        <w:jc w:val="center"/>
        <w:rPr>
          <w:rFonts w:ascii="Century Gothic" w:hAnsi="Century Gothic" w:cstheme="minorHAnsi"/>
          <w:sz w:val="24"/>
          <w:szCs w:val="24"/>
          <w:vertAlign w:val="superscript"/>
        </w:rPr>
      </w:pPr>
      <w:r w:rsidRPr="00BC5A07">
        <w:rPr>
          <w:rFonts w:ascii="Century Gothic" w:hAnsi="Century Gothic" w:cstheme="minorHAnsi"/>
          <w:sz w:val="24"/>
          <w:szCs w:val="24"/>
        </w:rPr>
        <w:t>İsim Soyisim</w:t>
      </w:r>
      <w:r w:rsidR="0096733B" w:rsidRPr="00BC5A07">
        <w:rPr>
          <w:rFonts w:ascii="Century Gothic" w:hAnsi="Century Gothic" w:cstheme="minorHAnsi"/>
          <w:sz w:val="24"/>
          <w:szCs w:val="24"/>
        </w:rPr>
        <w:t xml:space="preserve"> </w:t>
      </w:r>
      <w:r w:rsidR="006065F7" w:rsidRPr="00BC5A07">
        <w:rPr>
          <w:rFonts w:ascii="Century Gothic" w:hAnsi="Century Gothic" w:cstheme="minorHAnsi"/>
          <w:sz w:val="24"/>
          <w:szCs w:val="24"/>
          <w:vertAlign w:val="superscript"/>
        </w:rPr>
        <w:t>a</w:t>
      </w:r>
      <w:r w:rsidR="006065F7" w:rsidRPr="00BC5A07">
        <w:rPr>
          <w:rFonts w:ascii="Century Gothic" w:hAnsi="Century Gothic" w:cstheme="minorHAnsi"/>
          <w:noProof/>
          <w:sz w:val="24"/>
          <w:szCs w:val="24"/>
          <w:vertAlign w:val="superscript"/>
          <w:lang w:val="tr-TR" w:eastAsia="tr-TR"/>
        </w:rPr>
        <w:t xml:space="preserve"> </w:t>
      </w:r>
      <w:r w:rsidR="0096733B" w:rsidRPr="00BC5A07">
        <w:rPr>
          <w:rFonts w:ascii="Century Gothic" w:hAnsi="Century Gothic" w:cstheme="minorHAnsi"/>
          <w:noProof/>
          <w:sz w:val="24"/>
          <w:szCs w:val="24"/>
          <w:vertAlign w:val="superscript"/>
          <w:lang w:val="tr-TR" w:eastAsia="tr-TR"/>
        </w:rPr>
        <w:drawing>
          <wp:inline distT="0" distB="0" distL="0" distR="0" wp14:anchorId="4FA47E5F" wp14:editId="7490DBE6">
            <wp:extent cx="155912" cy="155912"/>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_iD.sv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851" cy="159851"/>
                    </a:xfrm>
                    <a:prstGeom prst="rect">
                      <a:avLst/>
                    </a:prstGeom>
                  </pic:spPr>
                </pic:pic>
              </a:graphicData>
            </a:graphic>
          </wp:inline>
        </w:drawing>
      </w:r>
      <w:r w:rsidR="008D56CB">
        <w:rPr>
          <w:rFonts w:ascii="Century Gothic" w:hAnsi="Century Gothic" w:cstheme="minorHAnsi"/>
          <w:noProof/>
          <w:sz w:val="24"/>
          <w:szCs w:val="24"/>
          <w:vertAlign w:val="superscript"/>
          <w:lang w:val="tr-TR" w:eastAsia="tr-TR"/>
        </w:rPr>
        <w:t xml:space="preserve"> </w:t>
      </w:r>
      <w:r w:rsidR="008D56CB" w:rsidRPr="00BC5A07">
        <w:rPr>
          <w:rFonts w:ascii="Century Gothic" w:hAnsi="Century Gothic" w:cstheme="minorHAnsi"/>
          <w:noProof/>
          <w:sz w:val="24"/>
          <w:szCs w:val="24"/>
          <w:vertAlign w:val="superscript"/>
          <w:lang w:val="tr-TR" w:eastAsia="tr-TR"/>
        </w:rPr>
        <w:drawing>
          <wp:inline distT="0" distB="0" distL="0" distR="0" wp14:anchorId="7450FB24" wp14:editId="61BF8631">
            <wp:extent cx="129600" cy="111600"/>
            <wp:effectExtent l="0" t="0" r="3810" b="3175"/>
            <wp:docPr id="8" name="Resim 8">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_iD.svg.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9600" cy="111600"/>
                    </a:xfrm>
                    <a:prstGeom prst="rect">
                      <a:avLst/>
                    </a:prstGeom>
                  </pic:spPr>
                </pic:pic>
              </a:graphicData>
            </a:graphic>
          </wp:inline>
        </w:drawing>
      </w:r>
      <w:r w:rsidRPr="00BC5A07">
        <w:rPr>
          <w:rFonts w:ascii="Century Gothic" w:hAnsi="Century Gothic" w:cstheme="minorHAnsi"/>
          <w:sz w:val="24"/>
          <w:szCs w:val="24"/>
        </w:rPr>
        <w:t>, İsim Soyisim</w:t>
      </w:r>
      <w:r w:rsidR="006065F7" w:rsidRPr="00BC5A07">
        <w:rPr>
          <w:rFonts w:ascii="Century Gothic" w:hAnsi="Century Gothic" w:cstheme="minorHAnsi"/>
          <w:sz w:val="24"/>
          <w:szCs w:val="24"/>
        </w:rPr>
        <w:t xml:space="preserve"> </w:t>
      </w:r>
      <w:r w:rsidR="006065F7" w:rsidRPr="00BC5A07">
        <w:rPr>
          <w:rFonts w:ascii="Century Gothic" w:hAnsi="Century Gothic" w:cstheme="minorHAnsi"/>
          <w:sz w:val="24"/>
          <w:szCs w:val="24"/>
          <w:vertAlign w:val="superscript"/>
        </w:rPr>
        <w:t>b</w:t>
      </w:r>
      <w:r w:rsidR="006065F7" w:rsidRPr="00BC5A07">
        <w:rPr>
          <w:rFonts w:ascii="Century Gothic" w:hAnsi="Century Gothic" w:cstheme="minorHAnsi"/>
          <w:noProof/>
          <w:sz w:val="24"/>
          <w:szCs w:val="24"/>
          <w:vertAlign w:val="superscript"/>
          <w:lang w:val="tr-TR" w:eastAsia="tr-TR"/>
        </w:rPr>
        <w:t xml:space="preserve"> </w:t>
      </w:r>
      <w:r w:rsidR="0096733B" w:rsidRPr="00BC5A07">
        <w:rPr>
          <w:rFonts w:ascii="Century Gothic" w:hAnsi="Century Gothic" w:cstheme="minorHAnsi"/>
          <w:noProof/>
          <w:sz w:val="24"/>
          <w:szCs w:val="24"/>
          <w:vertAlign w:val="superscript"/>
          <w:lang w:val="tr-TR" w:eastAsia="tr-TR"/>
        </w:rPr>
        <w:drawing>
          <wp:inline distT="0" distB="0" distL="0" distR="0" wp14:anchorId="0B8BF838" wp14:editId="13BE3DD6">
            <wp:extent cx="155912" cy="155912"/>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_iD.sv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851" cy="159851"/>
                    </a:xfrm>
                    <a:prstGeom prst="rect">
                      <a:avLst/>
                    </a:prstGeom>
                  </pic:spPr>
                </pic:pic>
              </a:graphicData>
            </a:graphic>
          </wp:inline>
        </w:drawing>
      </w:r>
      <w:r w:rsidR="00565546" w:rsidRPr="00BC5A07">
        <w:rPr>
          <w:rFonts w:ascii="Century Gothic" w:hAnsi="Century Gothic" w:cstheme="minorHAnsi"/>
          <w:sz w:val="24"/>
          <w:szCs w:val="24"/>
        </w:rPr>
        <w:t>, İsim Soyisim</w:t>
      </w:r>
      <w:r w:rsidR="006065F7" w:rsidRPr="00BC5A07">
        <w:rPr>
          <w:rFonts w:ascii="Century Gothic" w:hAnsi="Century Gothic" w:cstheme="minorHAnsi"/>
          <w:sz w:val="24"/>
          <w:szCs w:val="24"/>
        </w:rPr>
        <w:t xml:space="preserve"> </w:t>
      </w:r>
      <w:r w:rsidR="006065F7" w:rsidRPr="00BC5A07">
        <w:rPr>
          <w:rFonts w:ascii="Century Gothic" w:hAnsi="Century Gothic" w:cstheme="minorHAnsi"/>
          <w:sz w:val="24"/>
          <w:szCs w:val="24"/>
          <w:vertAlign w:val="superscript"/>
        </w:rPr>
        <w:t>c</w:t>
      </w:r>
      <w:r w:rsidR="006065F7" w:rsidRPr="00BC5A07">
        <w:rPr>
          <w:rFonts w:ascii="Century Gothic" w:hAnsi="Century Gothic" w:cstheme="minorHAnsi"/>
          <w:noProof/>
          <w:sz w:val="24"/>
          <w:szCs w:val="24"/>
          <w:vertAlign w:val="superscript"/>
          <w:lang w:val="tr-TR" w:eastAsia="tr-TR"/>
        </w:rPr>
        <w:t xml:space="preserve"> </w:t>
      </w:r>
      <w:r w:rsidR="0096733B" w:rsidRPr="00BC5A07">
        <w:rPr>
          <w:rFonts w:ascii="Century Gothic" w:hAnsi="Century Gothic" w:cstheme="minorHAnsi"/>
          <w:noProof/>
          <w:sz w:val="24"/>
          <w:szCs w:val="24"/>
          <w:vertAlign w:val="superscript"/>
          <w:lang w:val="tr-TR" w:eastAsia="tr-TR"/>
        </w:rPr>
        <w:drawing>
          <wp:inline distT="0" distB="0" distL="0" distR="0" wp14:anchorId="0456E4C8" wp14:editId="14937C50">
            <wp:extent cx="155912" cy="155912"/>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CID_iD.svg.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9851" cy="159851"/>
                    </a:xfrm>
                    <a:prstGeom prst="rect">
                      <a:avLst/>
                    </a:prstGeom>
                  </pic:spPr>
                </pic:pic>
              </a:graphicData>
            </a:graphic>
          </wp:inline>
        </w:drawing>
      </w:r>
      <w:r w:rsidR="0096733B" w:rsidRPr="00BC5A07">
        <w:rPr>
          <w:rFonts w:ascii="Century Gothic" w:hAnsi="Century Gothic" w:cstheme="minorHAnsi"/>
          <w:sz w:val="24"/>
          <w:szCs w:val="24"/>
        </w:rPr>
        <w:t xml:space="preserve"> </w:t>
      </w:r>
    </w:p>
    <w:p w:rsidR="00EF4F93" w:rsidRPr="003A16C1" w:rsidRDefault="00566C43" w:rsidP="008F21F9">
      <w:pPr>
        <w:ind w:left="119" w:right="420"/>
        <w:rPr>
          <w:rFonts w:ascii="Arial" w:hAnsi="Arial" w:cs="Arial"/>
          <w:sz w:val="28"/>
        </w:rPr>
      </w:pPr>
      <w:bookmarkStart w:id="0" w:name="_bookmark0"/>
      <w:bookmarkEnd w:id="0"/>
      <w:r>
        <w:rPr>
          <w:rFonts w:ascii="Arial" w:hAnsi="Arial" w:cs="Arial"/>
        </w:rPr>
        <w:pict>
          <v:shape id="_x0000_s1046" type="#_x0000_t202" style="position:absolute;left:0;text-align:left;margin-left:65.7pt;margin-top:6.95pt;width:423.75pt;height:234.15pt;z-index:15738368;mso-position-horizontal-relative:page" fillcolor="#e7e9f2" stroked="f">
            <v:textbox style="mso-next-textbox:#_x0000_s1046" inset="0,0,0,0">
              <w:txbxContent>
                <w:p w:rsidR="001B293B" w:rsidRPr="001B293B" w:rsidRDefault="001B293B">
                  <w:pPr>
                    <w:ind w:left="240"/>
                    <w:rPr>
                      <w:rFonts w:ascii="Palatino Linotype" w:hAnsi="Palatino Linotype"/>
                      <w:b/>
                      <w:color w:val="10157E"/>
                      <w:sz w:val="6"/>
                      <w:szCs w:val="6"/>
                    </w:rPr>
                  </w:pPr>
                </w:p>
                <w:p w:rsidR="002D1741" w:rsidRPr="00BC5A07" w:rsidRDefault="002D1741" w:rsidP="002D1741">
                  <w:pPr>
                    <w:ind w:left="240"/>
                    <w:rPr>
                      <w:rFonts w:ascii="Century Gothic" w:hAnsi="Century Gothic"/>
                      <w:b/>
                      <w:color w:val="10157E"/>
                      <w:sz w:val="18"/>
                      <w:szCs w:val="18"/>
                    </w:rPr>
                  </w:pPr>
                  <w:r w:rsidRPr="00BC5A07">
                    <w:rPr>
                      <w:rFonts w:ascii="Century Gothic" w:hAnsi="Century Gothic"/>
                      <w:b/>
                      <w:color w:val="10157E"/>
                      <w:sz w:val="18"/>
                      <w:szCs w:val="18"/>
                    </w:rPr>
                    <w:t>ÖZET</w:t>
                  </w:r>
                </w:p>
                <w:p w:rsidR="002D1741" w:rsidRPr="00BC5A07" w:rsidRDefault="002D1741" w:rsidP="00CC49A1">
                  <w:pPr>
                    <w:spacing w:before="5"/>
                    <w:ind w:left="238" w:right="238"/>
                    <w:jc w:val="both"/>
                    <w:rPr>
                      <w:rFonts w:ascii="Century Gothic" w:hAnsi="Century Gothic"/>
                      <w:sz w:val="16"/>
                      <w:szCs w:val="16"/>
                    </w:rPr>
                  </w:pPr>
                  <w:r w:rsidRPr="00BC5A07">
                    <w:rPr>
                      <w:rFonts w:ascii="Century Gothic" w:hAnsi="Century Gothic"/>
                      <w:b/>
                      <w:sz w:val="16"/>
                      <w:szCs w:val="16"/>
                    </w:rPr>
                    <w:t>Amaç –</w:t>
                  </w:r>
                  <w:r w:rsidRPr="00BC5A07">
                    <w:rPr>
                      <w:rFonts w:ascii="Century Gothic" w:hAnsi="Century Gothic"/>
                      <w:sz w:val="16"/>
                      <w:szCs w:val="16"/>
                    </w:rPr>
                    <w:t xml:space="preserve"> Bu kısma genel hatlarıyla çalışmanın amacı yazılacak. Neden yapıldığı ve etkileri burada yer alacak. Bu kısıma çalışmanın amacı yazılacak. Neden yapıldığı ve etkileri burada yer alacak. Özet kısmı toplam </w:t>
                  </w:r>
                  <w:r w:rsidR="00BD1123">
                    <w:rPr>
                      <w:rFonts w:ascii="Century Gothic" w:hAnsi="Century Gothic"/>
                      <w:b/>
                      <w:color w:val="FF0000"/>
                      <w:sz w:val="16"/>
                      <w:szCs w:val="16"/>
                    </w:rPr>
                    <w:t>150</w:t>
                  </w:r>
                  <w:r w:rsidR="001E567C" w:rsidRPr="001E567C">
                    <w:rPr>
                      <w:rFonts w:ascii="Century Gothic" w:hAnsi="Century Gothic"/>
                      <w:b/>
                      <w:sz w:val="16"/>
                      <w:szCs w:val="16"/>
                    </w:rPr>
                    <w:t xml:space="preserve">- </w:t>
                  </w:r>
                  <w:r w:rsidR="00AF50DE" w:rsidRPr="001E567C">
                    <w:rPr>
                      <w:rFonts w:ascii="Century Gothic" w:hAnsi="Century Gothic"/>
                      <w:b/>
                      <w:color w:val="FF0000"/>
                      <w:sz w:val="16"/>
                      <w:szCs w:val="16"/>
                    </w:rPr>
                    <w:t>250</w:t>
                  </w:r>
                  <w:r w:rsidR="00036836" w:rsidRPr="0045362D">
                    <w:rPr>
                      <w:rFonts w:ascii="Century Gothic" w:hAnsi="Century Gothic"/>
                      <w:color w:val="FF0000"/>
                      <w:sz w:val="16"/>
                      <w:szCs w:val="16"/>
                    </w:rPr>
                    <w:t xml:space="preserve"> </w:t>
                  </w:r>
                  <w:r w:rsidRPr="00F07139">
                    <w:rPr>
                      <w:rFonts w:ascii="Century Gothic" w:hAnsi="Century Gothic"/>
                      <w:b/>
                      <w:color w:val="FF0000"/>
                      <w:sz w:val="16"/>
                      <w:szCs w:val="16"/>
                    </w:rPr>
                    <w:t>kelime</w:t>
                  </w:r>
                  <w:r w:rsidRPr="00245962">
                    <w:rPr>
                      <w:rFonts w:ascii="Century Gothic" w:hAnsi="Century Gothic"/>
                      <w:color w:val="FF0000"/>
                      <w:sz w:val="16"/>
                      <w:szCs w:val="16"/>
                    </w:rPr>
                    <w:t xml:space="preserve"> </w:t>
                  </w:r>
                  <w:r w:rsidRPr="00BC5A07">
                    <w:rPr>
                      <w:rFonts w:ascii="Century Gothic" w:hAnsi="Century Gothic"/>
                      <w:sz w:val="16"/>
                      <w:szCs w:val="16"/>
                    </w:rPr>
                    <w:t xml:space="preserve">arası </w:t>
                  </w:r>
                  <w:r w:rsidR="005F3C3F">
                    <w:rPr>
                      <w:rFonts w:ascii="Century Gothic" w:hAnsi="Century Gothic"/>
                      <w:sz w:val="16"/>
                      <w:szCs w:val="16"/>
                    </w:rPr>
                    <w:t>olmalıdır</w:t>
                  </w:r>
                  <w:r w:rsidRPr="00BC5A07">
                    <w:rPr>
                      <w:rFonts w:ascii="Century Gothic" w:hAnsi="Century Gothic"/>
                      <w:sz w:val="16"/>
                      <w:szCs w:val="16"/>
                    </w:rPr>
                    <w:t>.</w:t>
                  </w:r>
                </w:p>
                <w:p w:rsidR="002D1741" w:rsidRPr="00BC5A07" w:rsidRDefault="002D1741" w:rsidP="00CC49A1">
                  <w:pPr>
                    <w:spacing w:before="5"/>
                    <w:ind w:left="238" w:right="238"/>
                    <w:jc w:val="both"/>
                    <w:rPr>
                      <w:rFonts w:ascii="Century Gothic" w:hAnsi="Century Gothic"/>
                      <w:sz w:val="16"/>
                      <w:szCs w:val="16"/>
                    </w:rPr>
                  </w:pPr>
                  <w:r w:rsidRPr="00BC5A07">
                    <w:rPr>
                      <w:rFonts w:ascii="Century Gothic" w:hAnsi="Century Gothic"/>
                      <w:b/>
                      <w:sz w:val="16"/>
                      <w:szCs w:val="16"/>
                    </w:rPr>
                    <w:t>Tasarım/veri/metodoloji –</w:t>
                  </w:r>
                  <w:r w:rsidR="00E95838" w:rsidRPr="00BC5A07">
                    <w:rPr>
                      <w:rFonts w:ascii="Century Gothic" w:hAnsi="Century Gothic"/>
                      <w:b/>
                      <w:sz w:val="16"/>
                      <w:szCs w:val="16"/>
                    </w:rPr>
                    <w:t xml:space="preserve"> </w:t>
                  </w:r>
                  <w:r w:rsidRPr="00BC5A07">
                    <w:rPr>
                      <w:rFonts w:ascii="Century Gothic" w:hAnsi="Century Gothic"/>
                      <w:sz w:val="16"/>
                      <w:szCs w:val="16"/>
                    </w:rPr>
                    <w:t xml:space="preserve">Çalışmanın tasarımı, veri seti ve metodolojisi bu kısma yazılacak. Çalışmanın tasarımı, veri seti ve metodolojisi bu kısma yazılacak. Özet kısmı toplam </w:t>
                  </w:r>
                  <w:r w:rsidR="00036836" w:rsidRPr="00BC5A07">
                    <w:rPr>
                      <w:rFonts w:ascii="Century Gothic" w:hAnsi="Century Gothic"/>
                      <w:sz w:val="16"/>
                      <w:szCs w:val="16"/>
                    </w:rPr>
                    <w:t>1</w:t>
                  </w:r>
                  <w:r w:rsidR="007D1E75">
                    <w:rPr>
                      <w:rFonts w:ascii="Century Gothic" w:hAnsi="Century Gothic"/>
                      <w:sz w:val="16"/>
                      <w:szCs w:val="16"/>
                    </w:rPr>
                    <w:t>5</w:t>
                  </w:r>
                  <w:r w:rsidR="00036836" w:rsidRPr="00BC5A07">
                    <w:rPr>
                      <w:rFonts w:ascii="Century Gothic" w:hAnsi="Century Gothic"/>
                      <w:sz w:val="16"/>
                      <w:szCs w:val="16"/>
                    </w:rPr>
                    <w:t>0-</w:t>
                  </w:r>
                  <w:r w:rsidR="007D1E75">
                    <w:rPr>
                      <w:rFonts w:ascii="Century Gothic" w:hAnsi="Century Gothic"/>
                      <w:sz w:val="16"/>
                      <w:szCs w:val="16"/>
                    </w:rPr>
                    <w:t>250</w:t>
                  </w:r>
                  <w:r w:rsidR="00036836" w:rsidRPr="00BC5A07">
                    <w:rPr>
                      <w:rFonts w:ascii="Century Gothic" w:hAnsi="Century Gothic"/>
                      <w:sz w:val="16"/>
                      <w:szCs w:val="16"/>
                    </w:rPr>
                    <w:t xml:space="preserve"> </w:t>
                  </w:r>
                  <w:r w:rsidRPr="00BC5A07">
                    <w:rPr>
                      <w:rFonts w:ascii="Century Gothic" w:hAnsi="Century Gothic"/>
                      <w:sz w:val="16"/>
                      <w:szCs w:val="16"/>
                    </w:rPr>
                    <w:t>kelime arası olacak.</w:t>
                  </w:r>
                </w:p>
                <w:p w:rsidR="007045FB" w:rsidRPr="009D245A" w:rsidRDefault="002D1741" w:rsidP="007045FB">
                  <w:pPr>
                    <w:spacing w:before="5"/>
                    <w:ind w:left="238" w:right="238"/>
                    <w:jc w:val="both"/>
                    <w:rPr>
                      <w:rFonts w:ascii="Century Gothic" w:hAnsi="Century Gothic"/>
                      <w:color w:val="FF0000"/>
                      <w:sz w:val="16"/>
                      <w:szCs w:val="16"/>
                    </w:rPr>
                  </w:pPr>
                  <w:r w:rsidRPr="00BC5A07">
                    <w:rPr>
                      <w:rFonts w:ascii="Century Gothic" w:hAnsi="Century Gothic"/>
                      <w:b/>
                      <w:sz w:val="16"/>
                      <w:szCs w:val="16"/>
                    </w:rPr>
                    <w:t>Bulgular –</w:t>
                  </w:r>
                  <w:r w:rsidRPr="00BC5A07">
                    <w:rPr>
                      <w:rFonts w:ascii="Century Gothic" w:hAnsi="Century Gothic"/>
                      <w:sz w:val="16"/>
                      <w:szCs w:val="16"/>
                    </w:rPr>
                    <w:t xml:space="preserve"> Çalışmanın bulgularından kısaca bahsedilecek. Çalışmanın bulgularından kısaca bahsedilecek. Özet kısmı toplam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Pr="00BC5A07">
                    <w:rPr>
                      <w:rFonts w:ascii="Century Gothic" w:hAnsi="Century Gothic"/>
                      <w:sz w:val="16"/>
                      <w:szCs w:val="16"/>
                    </w:rPr>
                    <w:t>kelime arası olacak.</w:t>
                  </w:r>
                  <w:r w:rsidR="007045FB">
                    <w:rPr>
                      <w:rFonts w:ascii="Century Gothic" w:hAnsi="Century Gothic"/>
                      <w:sz w:val="16"/>
                      <w:szCs w:val="16"/>
                    </w:rPr>
                    <w:t xml:space="preserve"> </w:t>
                  </w:r>
                  <w:r w:rsidR="007045FB" w:rsidRPr="00BC5A07">
                    <w:rPr>
                      <w:rFonts w:ascii="Century Gothic" w:hAnsi="Century Gothic"/>
                      <w:sz w:val="16"/>
                      <w:szCs w:val="16"/>
                    </w:rPr>
                    <w:t xml:space="preserve">Çalışmanın bulgularından kısaca bahsedilecek. Çalışmanın bulgularından kısaca bahsedilecek. Özet kısmı toplam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007045FB" w:rsidRPr="00BC5A07">
                    <w:rPr>
                      <w:rFonts w:ascii="Century Gothic" w:hAnsi="Century Gothic"/>
                      <w:sz w:val="16"/>
                      <w:szCs w:val="16"/>
                    </w:rPr>
                    <w:t>kelime arası olacak.</w:t>
                  </w:r>
                  <w:r w:rsidR="007045FB">
                    <w:rPr>
                      <w:rFonts w:ascii="Century Gothic" w:hAnsi="Century Gothic"/>
                      <w:sz w:val="16"/>
                      <w:szCs w:val="16"/>
                    </w:rPr>
                    <w:t xml:space="preserve"> </w:t>
                  </w:r>
                  <w:r w:rsidR="007045FB" w:rsidRPr="00BC5A07">
                    <w:rPr>
                      <w:rFonts w:ascii="Century Gothic" w:hAnsi="Century Gothic"/>
                      <w:sz w:val="16"/>
                      <w:szCs w:val="16"/>
                    </w:rPr>
                    <w:t xml:space="preserve">Çalışmanın bulgularından kısaca bahsedilecek. Çalışmanın bulgularından kısaca bahsedilecek. Özet kısmı toplam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007045FB" w:rsidRPr="00BC5A07">
                    <w:rPr>
                      <w:rFonts w:ascii="Century Gothic" w:hAnsi="Century Gothic"/>
                      <w:sz w:val="16"/>
                      <w:szCs w:val="16"/>
                    </w:rPr>
                    <w:t>kelime arası olacak.</w:t>
                  </w:r>
                  <w:r w:rsidR="009D245A">
                    <w:rPr>
                      <w:rFonts w:ascii="Century Gothic" w:hAnsi="Century Gothic"/>
                      <w:sz w:val="16"/>
                      <w:szCs w:val="16"/>
                    </w:rPr>
                    <w:t xml:space="preserve"> </w:t>
                  </w:r>
                  <w:r w:rsidR="009D245A" w:rsidRPr="009D245A">
                    <w:rPr>
                      <w:rFonts w:ascii="Century Gothic" w:hAnsi="Century Gothic"/>
                      <w:color w:val="FF0000"/>
                      <w:sz w:val="16"/>
                      <w:szCs w:val="16"/>
                    </w:rPr>
                    <w:t xml:space="preserve">Formatın bozulmaması için </w:t>
                  </w:r>
                  <w:r w:rsidR="009D245A">
                    <w:rPr>
                      <w:rFonts w:ascii="Century Gothic" w:hAnsi="Century Gothic"/>
                      <w:color w:val="FF0000"/>
                      <w:sz w:val="16"/>
                      <w:szCs w:val="16"/>
                    </w:rPr>
                    <w:t xml:space="preserve">kopyaladığınız metni </w:t>
                  </w:r>
                  <w:r w:rsidR="00C87A19">
                    <w:rPr>
                      <w:rFonts w:ascii="Century Gothic" w:hAnsi="Century Gothic"/>
                      <w:color w:val="FF0000"/>
                      <w:sz w:val="16"/>
                      <w:szCs w:val="16"/>
                    </w:rPr>
                    <w:t>“</w:t>
                  </w:r>
                  <w:r w:rsidR="009D245A">
                    <w:rPr>
                      <w:rFonts w:ascii="Century Gothic" w:hAnsi="Century Gothic"/>
                      <w:color w:val="FF0000"/>
                      <w:sz w:val="16"/>
                      <w:szCs w:val="16"/>
                    </w:rPr>
                    <w:t>Y</w:t>
                  </w:r>
                  <w:r w:rsidR="00C87A19">
                    <w:rPr>
                      <w:rFonts w:ascii="Century Gothic" w:hAnsi="Century Gothic"/>
                      <w:color w:val="FF0000"/>
                      <w:sz w:val="16"/>
                      <w:szCs w:val="16"/>
                    </w:rPr>
                    <w:t>apıştır”</w:t>
                  </w:r>
                  <w:r w:rsidR="009D245A">
                    <w:rPr>
                      <w:rFonts w:ascii="Century Gothic" w:hAnsi="Century Gothic"/>
                      <w:color w:val="FF0000"/>
                      <w:sz w:val="16"/>
                      <w:szCs w:val="16"/>
                    </w:rPr>
                    <w:t xml:space="preserve"> </w:t>
                  </w:r>
                  <w:r w:rsidR="009D245A" w:rsidRPr="009D245A">
                    <w:rPr>
                      <w:rFonts w:ascii="Century Gothic" w:hAnsi="Century Gothic"/>
                      <w:color w:val="FF0000"/>
                      <w:sz w:val="16"/>
                      <w:szCs w:val="16"/>
                    </w:rPr>
                    <w:t xml:space="preserve">seçeneğinden </w:t>
                  </w:r>
                  <w:r w:rsidR="00C87A19">
                    <w:rPr>
                      <w:rFonts w:ascii="Century Gothic" w:hAnsi="Century Gothic"/>
                      <w:color w:val="FF0000"/>
                      <w:sz w:val="16"/>
                      <w:szCs w:val="16"/>
                    </w:rPr>
                    <w:t>“</w:t>
                  </w:r>
                  <w:r w:rsidR="009D245A" w:rsidRPr="009D245A">
                    <w:rPr>
                      <w:rFonts w:ascii="Century Gothic" w:hAnsi="Century Gothic"/>
                      <w:color w:val="FF0000"/>
                      <w:sz w:val="16"/>
                      <w:szCs w:val="16"/>
                    </w:rPr>
                    <w:t>Yazı Metnini Koru (A)</w:t>
                  </w:r>
                  <w:r w:rsidR="00C87A19">
                    <w:rPr>
                      <w:rFonts w:ascii="Century Gothic" w:hAnsi="Century Gothic"/>
                      <w:color w:val="FF0000"/>
                      <w:sz w:val="16"/>
                      <w:szCs w:val="16"/>
                    </w:rPr>
                    <w:t>”</w:t>
                  </w:r>
                  <w:r w:rsidR="009D245A" w:rsidRPr="009D245A">
                    <w:rPr>
                      <w:rFonts w:ascii="Century Gothic" w:hAnsi="Century Gothic"/>
                      <w:color w:val="FF0000"/>
                      <w:sz w:val="16"/>
                      <w:szCs w:val="16"/>
                    </w:rPr>
                    <w:t xml:space="preserve"> ile yapıştırın.</w:t>
                  </w:r>
                </w:p>
                <w:p w:rsidR="002D1741" w:rsidRPr="00BC5A07" w:rsidRDefault="002D1741" w:rsidP="00CC49A1">
                  <w:pPr>
                    <w:spacing w:before="5"/>
                    <w:ind w:left="238" w:right="238"/>
                    <w:jc w:val="both"/>
                    <w:rPr>
                      <w:rFonts w:ascii="Century Gothic" w:hAnsi="Century Gothic"/>
                      <w:sz w:val="16"/>
                      <w:szCs w:val="16"/>
                    </w:rPr>
                  </w:pPr>
                  <w:r w:rsidRPr="00BC5A07">
                    <w:rPr>
                      <w:rFonts w:ascii="Century Gothic" w:hAnsi="Century Gothic"/>
                      <w:b/>
                      <w:sz w:val="16"/>
                      <w:szCs w:val="16"/>
                    </w:rPr>
                    <w:t>Özgünlük/değer –</w:t>
                  </w:r>
                  <w:r w:rsidR="00E95838" w:rsidRPr="00BC5A07">
                    <w:rPr>
                      <w:rFonts w:ascii="Century Gothic" w:hAnsi="Century Gothic"/>
                      <w:b/>
                      <w:sz w:val="16"/>
                      <w:szCs w:val="16"/>
                    </w:rPr>
                    <w:t xml:space="preserve"> </w:t>
                  </w:r>
                  <w:r w:rsidRPr="00BC5A07">
                    <w:rPr>
                      <w:rFonts w:ascii="Century Gothic" w:hAnsi="Century Gothic"/>
                      <w:sz w:val="16"/>
                      <w:szCs w:val="16"/>
                    </w:rPr>
                    <w:t>Bu kısımda</w:t>
                  </w:r>
                  <w:r w:rsidRPr="00BC5A07">
                    <w:rPr>
                      <w:rFonts w:ascii="Century Gothic" w:hAnsi="Century Gothic"/>
                      <w:b/>
                      <w:sz w:val="16"/>
                      <w:szCs w:val="16"/>
                    </w:rPr>
                    <w:t xml:space="preserve"> </w:t>
                  </w:r>
                  <w:r w:rsidRPr="00BC5A07">
                    <w:rPr>
                      <w:rFonts w:ascii="Century Gothic" w:hAnsi="Century Gothic"/>
                      <w:sz w:val="16"/>
                      <w:szCs w:val="16"/>
                    </w:rPr>
                    <w:t>araştırmanın diğer çalışmalardan farklı olarak özgün değerinden bahsedilecek. Bu kısımda</w:t>
                  </w:r>
                  <w:r w:rsidRPr="00BC5A07">
                    <w:rPr>
                      <w:rFonts w:ascii="Century Gothic" w:hAnsi="Century Gothic"/>
                      <w:b/>
                      <w:sz w:val="16"/>
                      <w:szCs w:val="16"/>
                    </w:rPr>
                    <w:t xml:space="preserve"> </w:t>
                  </w:r>
                  <w:r w:rsidRPr="00BC5A07">
                    <w:rPr>
                      <w:rFonts w:ascii="Century Gothic" w:hAnsi="Century Gothic"/>
                      <w:sz w:val="16"/>
                      <w:szCs w:val="16"/>
                    </w:rPr>
                    <w:t xml:space="preserve">araştırmanın diğer çalışmalardan farklı olarak özgün değerinden bahsedilecek. </w:t>
                  </w:r>
                  <w:r w:rsidR="00FC6506">
                    <w:rPr>
                      <w:rFonts w:ascii="Century Gothic" w:hAnsi="Century Gothic"/>
                      <w:sz w:val="16"/>
                      <w:szCs w:val="16"/>
                    </w:rPr>
                    <w:t xml:space="preserve">Özet kısmı toplam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00D53F46" w:rsidRPr="00BC5A07">
                    <w:rPr>
                      <w:rFonts w:ascii="Century Gothic" w:hAnsi="Century Gothic"/>
                      <w:sz w:val="16"/>
                      <w:szCs w:val="16"/>
                    </w:rPr>
                    <w:t xml:space="preserve">kelime arası </w:t>
                  </w:r>
                  <w:r w:rsidR="007D0B1A">
                    <w:rPr>
                      <w:rFonts w:ascii="Century Gothic" w:hAnsi="Century Gothic"/>
                      <w:sz w:val="16"/>
                      <w:szCs w:val="16"/>
                    </w:rPr>
                    <w:t>olmalıdır</w:t>
                  </w:r>
                  <w:r w:rsidR="00D53F46" w:rsidRPr="00BC5A07">
                    <w:rPr>
                      <w:rFonts w:ascii="Century Gothic" w:hAnsi="Century Gothic"/>
                      <w:sz w:val="16"/>
                      <w:szCs w:val="16"/>
                    </w:rPr>
                    <w:t>.</w:t>
                  </w:r>
                </w:p>
                <w:p w:rsidR="00D53F46" w:rsidRPr="00BC5A07" w:rsidRDefault="00D53F46" w:rsidP="00CC49A1">
                  <w:pPr>
                    <w:spacing w:before="5"/>
                    <w:ind w:left="238" w:right="238"/>
                    <w:jc w:val="both"/>
                    <w:rPr>
                      <w:rFonts w:ascii="Century Gothic" w:hAnsi="Century Gothic"/>
                      <w:sz w:val="16"/>
                      <w:szCs w:val="16"/>
                    </w:rPr>
                  </w:pPr>
                  <w:r w:rsidRPr="00BC5A07">
                    <w:rPr>
                      <w:rFonts w:ascii="Century Gothic" w:hAnsi="Century Gothic"/>
                      <w:sz w:val="16"/>
                      <w:szCs w:val="16"/>
                    </w:rPr>
                    <w:t>Bu kısımda</w:t>
                  </w:r>
                  <w:r w:rsidRPr="00BC5A07">
                    <w:rPr>
                      <w:rFonts w:ascii="Century Gothic" w:hAnsi="Century Gothic"/>
                      <w:b/>
                      <w:sz w:val="16"/>
                      <w:szCs w:val="16"/>
                    </w:rPr>
                    <w:t xml:space="preserve"> </w:t>
                  </w:r>
                  <w:r w:rsidRPr="00BC5A07">
                    <w:rPr>
                      <w:rFonts w:ascii="Century Gothic" w:hAnsi="Century Gothic"/>
                      <w:sz w:val="16"/>
                      <w:szCs w:val="16"/>
                    </w:rPr>
                    <w:t>araştırmanın diğer çalışmalardan farklı olarak özgün değerinden bahsedilecek. Bu kısımda</w:t>
                  </w:r>
                  <w:r w:rsidRPr="00BC5A07">
                    <w:rPr>
                      <w:rFonts w:ascii="Century Gothic" w:hAnsi="Century Gothic"/>
                      <w:b/>
                      <w:sz w:val="16"/>
                      <w:szCs w:val="16"/>
                    </w:rPr>
                    <w:t xml:space="preserve"> </w:t>
                  </w:r>
                  <w:r w:rsidRPr="00BC5A07">
                    <w:rPr>
                      <w:rFonts w:ascii="Century Gothic" w:hAnsi="Century Gothic"/>
                      <w:sz w:val="16"/>
                      <w:szCs w:val="16"/>
                    </w:rPr>
                    <w:t>araştırmanın diğer çalışmalardan farklı olarak özgün değerinden bahsedilecek. Özet kısmı to</w:t>
                  </w:r>
                  <w:r w:rsidR="00CA2E78" w:rsidRPr="00BC5A07">
                    <w:rPr>
                      <w:rFonts w:ascii="Century Gothic" w:hAnsi="Century Gothic"/>
                      <w:sz w:val="16"/>
                      <w:szCs w:val="16"/>
                    </w:rPr>
                    <w:t xml:space="preserve">plam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00245962">
                    <w:rPr>
                      <w:rFonts w:ascii="Century Gothic" w:hAnsi="Century Gothic"/>
                      <w:sz w:val="16"/>
                      <w:szCs w:val="16"/>
                    </w:rPr>
                    <w:t xml:space="preserve"> </w:t>
                  </w:r>
                  <w:r w:rsidRPr="00BC5A07">
                    <w:rPr>
                      <w:rFonts w:ascii="Century Gothic" w:hAnsi="Century Gothic"/>
                      <w:sz w:val="16"/>
                      <w:szCs w:val="16"/>
                    </w:rPr>
                    <w:t>kelime arası olacak. Bu kısımda</w:t>
                  </w:r>
                  <w:r w:rsidRPr="00BC5A07">
                    <w:rPr>
                      <w:rFonts w:ascii="Century Gothic" w:hAnsi="Century Gothic"/>
                      <w:b/>
                      <w:sz w:val="16"/>
                      <w:szCs w:val="16"/>
                    </w:rPr>
                    <w:t xml:space="preserve"> </w:t>
                  </w:r>
                  <w:r w:rsidRPr="00BC5A07">
                    <w:rPr>
                      <w:rFonts w:ascii="Century Gothic" w:hAnsi="Century Gothic"/>
                      <w:sz w:val="16"/>
                      <w:szCs w:val="16"/>
                    </w:rPr>
                    <w:t xml:space="preserve">araştırmanın diğer çalışmalardan farklı olarak özgün değerinden bahsedilecek. Özet kısmı toplam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Pr="00BC5A07">
                    <w:rPr>
                      <w:rFonts w:ascii="Century Gothic" w:hAnsi="Century Gothic"/>
                      <w:sz w:val="16"/>
                      <w:szCs w:val="16"/>
                    </w:rPr>
                    <w:t xml:space="preserve">kelime arası </w:t>
                  </w:r>
                  <w:r w:rsidR="007D0B1A">
                    <w:rPr>
                      <w:rFonts w:ascii="Century Gothic" w:hAnsi="Century Gothic"/>
                      <w:sz w:val="16"/>
                      <w:szCs w:val="16"/>
                    </w:rPr>
                    <w:t>olmalıdır</w:t>
                  </w:r>
                  <w:r w:rsidRPr="00BC5A07">
                    <w:rPr>
                      <w:rFonts w:ascii="Century Gothic" w:hAnsi="Century Gothic"/>
                      <w:sz w:val="16"/>
                      <w:szCs w:val="16"/>
                    </w:rPr>
                    <w:t>.</w:t>
                  </w:r>
                </w:p>
                <w:p w:rsidR="001E6EAB" w:rsidRPr="00BC5A07" w:rsidRDefault="001E6EAB" w:rsidP="002D1741">
                  <w:pPr>
                    <w:ind w:firstLine="240"/>
                    <w:rPr>
                      <w:rFonts w:ascii="Century Gothic" w:hAnsi="Century Gothic"/>
                      <w:b/>
                      <w:color w:val="10157E"/>
                      <w:w w:val="110"/>
                      <w:sz w:val="17"/>
                      <w:szCs w:val="17"/>
                    </w:rPr>
                  </w:pPr>
                </w:p>
                <w:p w:rsidR="002D1741" w:rsidRPr="00BC5A07" w:rsidRDefault="002D1741" w:rsidP="002D1741">
                  <w:pPr>
                    <w:ind w:firstLine="240"/>
                    <w:rPr>
                      <w:rFonts w:ascii="Century Gothic" w:hAnsi="Century Gothic"/>
                      <w:b/>
                      <w:color w:val="10157E"/>
                      <w:w w:val="110"/>
                      <w:sz w:val="17"/>
                      <w:szCs w:val="17"/>
                    </w:rPr>
                  </w:pPr>
                  <w:r w:rsidRPr="00BC5A07">
                    <w:rPr>
                      <w:rFonts w:ascii="Century Gothic" w:hAnsi="Century Gothic"/>
                      <w:b/>
                      <w:color w:val="10157E"/>
                      <w:w w:val="110"/>
                      <w:sz w:val="17"/>
                      <w:szCs w:val="17"/>
                    </w:rPr>
                    <w:t>Anahtar Kelimeler:</w:t>
                  </w:r>
                  <w:r w:rsidR="00EF1323">
                    <w:rPr>
                      <w:rFonts w:ascii="Century Gothic" w:hAnsi="Century Gothic"/>
                      <w:b/>
                      <w:color w:val="10157E"/>
                      <w:w w:val="110"/>
                      <w:sz w:val="17"/>
                      <w:szCs w:val="17"/>
                    </w:rPr>
                    <w:t xml:space="preserve"> </w:t>
                  </w:r>
                  <w:r w:rsidR="0045362D">
                    <w:rPr>
                      <w:rFonts w:ascii="Century Gothic" w:hAnsi="Century Gothic"/>
                      <w:color w:val="10157E"/>
                      <w:w w:val="110"/>
                      <w:sz w:val="17"/>
                      <w:szCs w:val="17"/>
                    </w:rPr>
                    <w:t>Finans</w:t>
                  </w:r>
                  <w:r w:rsidR="00BE60F7">
                    <w:rPr>
                      <w:rFonts w:ascii="Century Gothic" w:hAnsi="Century Gothic"/>
                      <w:color w:val="10157E"/>
                      <w:w w:val="110"/>
                      <w:sz w:val="17"/>
                      <w:szCs w:val="17"/>
                    </w:rPr>
                    <w:t xml:space="preserve">, </w:t>
                  </w:r>
                  <w:r w:rsidR="0045362D">
                    <w:rPr>
                      <w:rFonts w:ascii="Century Gothic" w:hAnsi="Century Gothic"/>
                      <w:color w:val="10157E"/>
                      <w:w w:val="110"/>
                      <w:sz w:val="17"/>
                      <w:szCs w:val="17"/>
                    </w:rPr>
                    <w:t>Büyük Veri</w:t>
                  </w:r>
                  <w:r w:rsidR="0014346D">
                    <w:rPr>
                      <w:rFonts w:ascii="Century Gothic" w:hAnsi="Century Gothic"/>
                      <w:color w:val="10157E"/>
                      <w:w w:val="110"/>
                      <w:sz w:val="17"/>
                      <w:szCs w:val="17"/>
                    </w:rPr>
                    <w:t>, Banka</w:t>
                  </w:r>
                </w:p>
                <w:p w:rsidR="002D1741" w:rsidRDefault="002D1741" w:rsidP="002D1741">
                  <w:pPr>
                    <w:ind w:firstLine="240"/>
                    <w:rPr>
                      <w:rFonts w:ascii="Palatino Linotype" w:hAnsi="Palatino Linotype"/>
                      <w:b/>
                      <w:color w:val="10157E"/>
                      <w:w w:val="110"/>
                      <w:sz w:val="18"/>
                      <w:szCs w:val="18"/>
                    </w:rPr>
                  </w:pPr>
                </w:p>
                <w:p w:rsidR="00D53F46" w:rsidRDefault="00D53F46" w:rsidP="002D1741">
                  <w:pPr>
                    <w:ind w:firstLine="240"/>
                    <w:rPr>
                      <w:rFonts w:ascii="Palatino Linotype" w:hAnsi="Palatino Linotype"/>
                      <w:b/>
                      <w:color w:val="10157E"/>
                      <w:w w:val="110"/>
                      <w:sz w:val="18"/>
                      <w:szCs w:val="18"/>
                    </w:rPr>
                  </w:pPr>
                </w:p>
                <w:p w:rsidR="00DB53B2" w:rsidRPr="002D1741" w:rsidRDefault="00DB53B2" w:rsidP="002D1741">
                  <w:pPr>
                    <w:ind w:firstLine="240"/>
                    <w:rPr>
                      <w:rFonts w:ascii="Palatino Linotype" w:hAnsi="Palatino Linotype"/>
                      <w:b/>
                      <w:color w:val="10157E"/>
                      <w:w w:val="110"/>
                      <w:sz w:val="18"/>
                      <w:szCs w:val="18"/>
                    </w:rPr>
                  </w:pPr>
                </w:p>
                <w:p w:rsidR="002D1741" w:rsidRDefault="002D1741" w:rsidP="007C7FD0">
                  <w:pPr>
                    <w:spacing w:before="5" w:line="232" w:lineRule="auto"/>
                    <w:ind w:left="240" w:right="236"/>
                    <w:jc w:val="both"/>
                    <w:rPr>
                      <w:rFonts w:ascii="Palatino Linotype" w:hAnsi="Palatino Linotype"/>
                      <w:sz w:val="18"/>
                      <w:szCs w:val="18"/>
                    </w:rPr>
                  </w:pPr>
                </w:p>
                <w:p w:rsidR="002D1741" w:rsidRPr="001B293B" w:rsidRDefault="002D1741" w:rsidP="00C4435D">
                  <w:pPr>
                    <w:spacing w:before="5" w:line="232" w:lineRule="auto"/>
                    <w:ind w:left="240" w:right="236"/>
                    <w:jc w:val="both"/>
                    <w:rPr>
                      <w:rFonts w:ascii="Palatino Linotype" w:hAnsi="Palatino Linotype"/>
                      <w:sz w:val="18"/>
                      <w:szCs w:val="18"/>
                    </w:rPr>
                  </w:pPr>
                </w:p>
                <w:p w:rsidR="00C4435D" w:rsidRPr="001B293B" w:rsidRDefault="00C4435D" w:rsidP="00C4435D">
                  <w:pPr>
                    <w:spacing w:before="5" w:line="232" w:lineRule="auto"/>
                    <w:ind w:left="240" w:right="236"/>
                    <w:jc w:val="both"/>
                    <w:rPr>
                      <w:rFonts w:ascii="Palatino Linotype" w:hAnsi="Palatino Linotype"/>
                      <w:sz w:val="18"/>
                      <w:szCs w:val="18"/>
                    </w:rPr>
                  </w:pPr>
                </w:p>
                <w:p w:rsidR="001B293B" w:rsidRDefault="001B293B" w:rsidP="001B293B">
                  <w:pPr>
                    <w:spacing w:before="5" w:line="232" w:lineRule="auto"/>
                    <w:ind w:left="240" w:right="236"/>
                    <w:jc w:val="both"/>
                    <w:rPr>
                      <w:rFonts w:ascii="Palatino Linotype" w:hAnsi="Palatino Linotype"/>
                      <w:sz w:val="18"/>
                      <w:szCs w:val="18"/>
                    </w:rPr>
                  </w:pPr>
                </w:p>
                <w:p w:rsidR="001B293B" w:rsidRPr="006D6A71" w:rsidRDefault="001B293B" w:rsidP="001B293B">
                  <w:pPr>
                    <w:ind w:left="240"/>
                    <w:rPr>
                      <w:rFonts w:ascii="Palatino Linotype" w:hAnsi="Palatino Linotype"/>
                      <w:b/>
                      <w:color w:val="10157E"/>
                      <w:sz w:val="20"/>
                      <w:szCs w:val="20"/>
                    </w:rPr>
                  </w:pPr>
                </w:p>
                <w:p w:rsidR="00710A09" w:rsidRDefault="00710A09" w:rsidP="007C7FD0">
                  <w:pPr>
                    <w:spacing w:before="5" w:line="232" w:lineRule="auto"/>
                    <w:ind w:left="240" w:right="236"/>
                    <w:jc w:val="both"/>
                    <w:rPr>
                      <w:rFonts w:ascii="Palatino Linotype" w:hAnsi="Palatino Linotype"/>
                      <w:sz w:val="18"/>
                      <w:szCs w:val="18"/>
                    </w:rPr>
                  </w:pPr>
                </w:p>
                <w:p w:rsidR="00710A09" w:rsidRPr="00710A09" w:rsidRDefault="00710A09" w:rsidP="007C7FD0">
                  <w:pPr>
                    <w:spacing w:before="5" w:line="232" w:lineRule="auto"/>
                    <w:ind w:left="240" w:right="236"/>
                    <w:jc w:val="both"/>
                    <w:rPr>
                      <w:rFonts w:ascii="Palatino Linotype" w:hAnsi="Palatino Linotype"/>
                      <w:sz w:val="18"/>
                      <w:szCs w:val="18"/>
                    </w:rPr>
                  </w:pPr>
                </w:p>
              </w:txbxContent>
            </v:textbox>
            <w10:wrap anchorx="page"/>
          </v:shape>
        </w:pict>
      </w:r>
      <w:r w:rsidR="00565546">
        <w:rPr>
          <w:rFonts w:ascii="Arial" w:hAnsi="Arial" w:cs="Arial"/>
          <w:sz w:val="28"/>
        </w:rPr>
        <w:t xml:space="preserve"> </w:t>
      </w:r>
    </w:p>
    <w:p w:rsidR="00EF4F93" w:rsidRPr="003A16C1" w:rsidRDefault="00EF4F93">
      <w:pPr>
        <w:pStyle w:val="GvdeMetni"/>
        <w:rPr>
          <w:rFonts w:ascii="Arial" w:hAnsi="Arial" w:cs="Arial"/>
          <w:sz w:val="18"/>
        </w:rPr>
      </w:pPr>
      <w:bookmarkStart w:id="1" w:name="Abstract"/>
      <w:bookmarkEnd w:id="1"/>
    </w:p>
    <w:p w:rsidR="00EF4F93" w:rsidRPr="003A16C1" w:rsidRDefault="00EF4F93">
      <w:pPr>
        <w:pStyle w:val="GvdeMetni"/>
        <w:rPr>
          <w:rFonts w:ascii="Arial" w:hAnsi="Arial" w:cs="Arial"/>
          <w:sz w:val="18"/>
        </w:rPr>
      </w:pPr>
    </w:p>
    <w:p w:rsidR="00EF4F93" w:rsidRPr="003A16C1" w:rsidRDefault="00EF4F93">
      <w:pPr>
        <w:pStyle w:val="GvdeMetni"/>
        <w:rPr>
          <w:rFonts w:ascii="Arial" w:hAnsi="Arial" w:cs="Arial"/>
          <w:sz w:val="18"/>
        </w:rPr>
      </w:pPr>
    </w:p>
    <w:p w:rsidR="00EF4F93" w:rsidRPr="003A16C1" w:rsidRDefault="00EF4F93">
      <w:pPr>
        <w:pStyle w:val="GvdeMetni"/>
        <w:rPr>
          <w:rFonts w:ascii="Arial" w:hAnsi="Arial" w:cs="Arial"/>
          <w:sz w:val="18"/>
        </w:rPr>
      </w:pPr>
    </w:p>
    <w:p w:rsidR="00EF4F93" w:rsidRPr="003A16C1" w:rsidRDefault="00EF4F93">
      <w:pPr>
        <w:pStyle w:val="GvdeMetni"/>
        <w:rPr>
          <w:rFonts w:ascii="Arial" w:hAnsi="Arial" w:cs="Arial"/>
          <w:sz w:val="18"/>
        </w:rPr>
      </w:pPr>
    </w:p>
    <w:p w:rsidR="00EF4F93" w:rsidRPr="003A16C1" w:rsidRDefault="00EF4F93">
      <w:pPr>
        <w:pStyle w:val="GvdeMetni"/>
        <w:rPr>
          <w:rFonts w:ascii="Arial" w:hAnsi="Arial" w:cs="Arial"/>
          <w:sz w:val="18"/>
        </w:rPr>
      </w:pPr>
    </w:p>
    <w:p w:rsidR="00EF4F93" w:rsidRPr="003A16C1" w:rsidRDefault="00EF4F93">
      <w:pPr>
        <w:pStyle w:val="GvdeMetni"/>
        <w:rPr>
          <w:rFonts w:ascii="Arial" w:hAnsi="Arial" w:cs="Arial"/>
          <w:sz w:val="18"/>
        </w:rPr>
      </w:pPr>
    </w:p>
    <w:p w:rsidR="00EF4F93" w:rsidRPr="003A16C1" w:rsidRDefault="00EF4F93">
      <w:pPr>
        <w:pStyle w:val="GvdeMetni"/>
        <w:rPr>
          <w:rFonts w:ascii="Arial" w:hAnsi="Arial" w:cs="Arial"/>
          <w:sz w:val="18"/>
        </w:rPr>
      </w:pPr>
    </w:p>
    <w:p w:rsidR="00EF4F93" w:rsidRPr="003A16C1" w:rsidRDefault="00EF4F93">
      <w:pPr>
        <w:pStyle w:val="GvdeMetni"/>
        <w:rPr>
          <w:rFonts w:ascii="Arial" w:hAnsi="Arial" w:cs="Arial"/>
          <w:sz w:val="18"/>
        </w:rPr>
      </w:pPr>
    </w:p>
    <w:p w:rsidR="00EF4F93" w:rsidRPr="003A16C1" w:rsidRDefault="00EF4F93">
      <w:pPr>
        <w:pStyle w:val="GvdeMetni"/>
        <w:rPr>
          <w:rFonts w:ascii="Arial" w:hAnsi="Arial" w:cs="Arial"/>
          <w:sz w:val="18"/>
        </w:rPr>
      </w:pPr>
    </w:p>
    <w:p w:rsidR="00EF4F93" w:rsidRPr="003A16C1" w:rsidRDefault="00EF4F93">
      <w:pPr>
        <w:pStyle w:val="GvdeMetni"/>
        <w:rPr>
          <w:rFonts w:ascii="Arial" w:hAnsi="Arial" w:cs="Arial"/>
          <w:sz w:val="18"/>
        </w:rPr>
      </w:pPr>
    </w:p>
    <w:p w:rsidR="00EF4F93" w:rsidRPr="003A16C1" w:rsidRDefault="00EF4F93">
      <w:pPr>
        <w:pStyle w:val="GvdeMetni"/>
        <w:rPr>
          <w:rFonts w:ascii="Arial" w:hAnsi="Arial" w:cs="Arial"/>
          <w:sz w:val="18"/>
        </w:rPr>
      </w:pPr>
    </w:p>
    <w:p w:rsidR="00EF4F93" w:rsidRPr="003A16C1" w:rsidRDefault="00EF4F93">
      <w:pPr>
        <w:pStyle w:val="GvdeMetni"/>
        <w:rPr>
          <w:rFonts w:ascii="Arial" w:hAnsi="Arial" w:cs="Arial"/>
          <w:sz w:val="18"/>
        </w:rPr>
      </w:pPr>
    </w:p>
    <w:p w:rsidR="00D53F46" w:rsidRPr="003A16C1" w:rsidRDefault="00D53F46" w:rsidP="00D53F46">
      <w:pPr>
        <w:spacing w:before="89" w:line="237" w:lineRule="auto"/>
        <w:ind w:left="120" w:right="419"/>
        <w:jc w:val="center"/>
        <w:rPr>
          <w:rFonts w:ascii="Arial" w:hAnsi="Arial" w:cs="Arial"/>
          <w:color w:val="10157E"/>
          <w:sz w:val="28"/>
          <w:szCs w:val="28"/>
        </w:rPr>
      </w:pPr>
    </w:p>
    <w:p w:rsidR="00D53F46" w:rsidRPr="003A16C1" w:rsidRDefault="00D53F46" w:rsidP="00D53F46">
      <w:pPr>
        <w:spacing w:before="89" w:line="237" w:lineRule="auto"/>
        <w:ind w:left="120" w:right="419"/>
        <w:jc w:val="center"/>
        <w:rPr>
          <w:rFonts w:ascii="Arial" w:hAnsi="Arial" w:cs="Arial"/>
          <w:color w:val="10157E"/>
          <w:sz w:val="28"/>
          <w:szCs w:val="28"/>
        </w:rPr>
      </w:pPr>
    </w:p>
    <w:p w:rsidR="00DB53B2" w:rsidRDefault="00DB53B2" w:rsidP="00D53F46">
      <w:pPr>
        <w:spacing w:before="89" w:line="237" w:lineRule="auto"/>
        <w:ind w:left="120" w:right="419"/>
        <w:jc w:val="center"/>
        <w:rPr>
          <w:rFonts w:ascii="Arial" w:hAnsi="Arial" w:cs="Arial"/>
          <w:color w:val="17365D" w:themeColor="text2" w:themeShade="BF"/>
          <w:sz w:val="24"/>
          <w:szCs w:val="24"/>
        </w:rPr>
      </w:pPr>
    </w:p>
    <w:p w:rsidR="00DB53B2" w:rsidRDefault="00DB53B2" w:rsidP="00D53F46">
      <w:pPr>
        <w:spacing w:before="89" w:line="237" w:lineRule="auto"/>
        <w:ind w:left="120" w:right="419"/>
        <w:jc w:val="center"/>
        <w:rPr>
          <w:rFonts w:ascii="Arial" w:hAnsi="Arial" w:cs="Arial"/>
          <w:color w:val="17365D" w:themeColor="text2" w:themeShade="BF"/>
          <w:sz w:val="24"/>
          <w:szCs w:val="24"/>
        </w:rPr>
      </w:pPr>
    </w:p>
    <w:p w:rsidR="00DE4642" w:rsidRDefault="00DE4642" w:rsidP="00DE4642">
      <w:pPr>
        <w:ind w:left="240"/>
        <w:jc w:val="center"/>
        <w:rPr>
          <w:rFonts w:ascii="Century Gothic" w:hAnsi="Century Gothic"/>
          <w:b/>
          <w:color w:val="10157E"/>
          <w:sz w:val="24"/>
          <w:szCs w:val="24"/>
        </w:rPr>
      </w:pPr>
    </w:p>
    <w:p w:rsidR="00DE4642" w:rsidRPr="00DE4642" w:rsidRDefault="00DE4642" w:rsidP="00DE4642">
      <w:pPr>
        <w:ind w:left="240"/>
        <w:jc w:val="center"/>
        <w:rPr>
          <w:rFonts w:ascii="Century Gothic" w:hAnsi="Century Gothic"/>
          <w:b/>
          <w:color w:val="10157E"/>
          <w:sz w:val="8"/>
          <w:szCs w:val="8"/>
        </w:rPr>
      </w:pPr>
    </w:p>
    <w:p w:rsidR="00D53F46" w:rsidRPr="00EB5809" w:rsidRDefault="00DE4642" w:rsidP="00DE4642">
      <w:pPr>
        <w:ind w:left="240"/>
        <w:jc w:val="center"/>
        <w:rPr>
          <w:rFonts w:ascii="Century Gothic" w:hAnsi="Century Gothic" w:cstheme="minorHAnsi"/>
          <w:b/>
          <w:color w:val="002060"/>
          <w:sz w:val="24"/>
          <w:szCs w:val="24"/>
        </w:rPr>
      </w:pPr>
      <w:r w:rsidRPr="00DE4642">
        <w:rPr>
          <w:rFonts w:ascii="Century Gothic" w:hAnsi="Century Gothic"/>
          <w:b/>
          <w:color w:val="10157E"/>
          <w:sz w:val="24"/>
          <w:szCs w:val="24"/>
        </w:rPr>
        <w:t>Title of Article: 12 pt, First Letters Capitalized, Centered (Second language)</w:t>
      </w:r>
    </w:p>
    <w:p w:rsidR="007D633D" w:rsidRDefault="007D633D">
      <w:pPr>
        <w:pStyle w:val="GvdeMetni"/>
        <w:rPr>
          <w:rFonts w:ascii="Arial" w:hAnsi="Arial" w:cs="Arial"/>
          <w:sz w:val="18"/>
        </w:rPr>
      </w:pPr>
      <w:r w:rsidRPr="003A16C1">
        <w:rPr>
          <w:rFonts w:ascii="Arial" w:hAnsi="Arial" w:cs="Arial"/>
          <w:noProof/>
          <w:sz w:val="18"/>
          <w:lang w:val="tr-TR" w:eastAsia="tr-TR"/>
        </w:rPr>
        <mc:AlternateContent>
          <mc:Choice Requires="wps">
            <w:drawing>
              <wp:anchor distT="0" distB="0" distL="114300" distR="114300" simplePos="0" relativeHeight="487597056" behindDoc="0" locked="0" layoutInCell="1" allowOverlap="1" wp14:anchorId="58C93275" wp14:editId="39A187EC">
                <wp:simplePos x="0" y="0"/>
                <wp:positionH relativeFrom="page">
                  <wp:posOffset>832485</wp:posOffset>
                </wp:positionH>
                <wp:positionV relativeFrom="paragraph">
                  <wp:posOffset>75017</wp:posOffset>
                </wp:positionV>
                <wp:extent cx="5406190" cy="2862197"/>
                <wp:effectExtent l="0" t="0" r="4445" b="0"/>
                <wp:wrapNone/>
                <wp:docPr id="32" name="Metin Kutusu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6190" cy="2862197"/>
                        </a:xfrm>
                        <a:prstGeom prst="rect">
                          <a:avLst/>
                        </a:prstGeom>
                        <a:solidFill>
                          <a:srgbClr val="E7E9F2"/>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3F46" w:rsidRPr="001B293B" w:rsidRDefault="00D53F46">
                            <w:pPr>
                              <w:ind w:left="240"/>
                              <w:rPr>
                                <w:rFonts w:ascii="Palatino Linotype" w:hAnsi="Palatino Linotype"/>
                                <w:b/>
                                <w:color w:val="10157E"/>
                                <w:sz w:val="6"/>
                                <w:szCs w:val="6"/>
                              </w:rPr>
                            </w:pPr>
                          </w:p>
                          <w:p w:rsidR="00D53F46" w:rsidRPr="00BC5A07" w:rsidRDefault="00D53F46" w:rsidP="00D53F46">
                            <w:pPr>
                              <w:ind w:left="240"/>
                              <w:rPr>
                                <w:rFonts w:ascii="Century Gothic" w:hAnsi="Century Gothic"/>
                                <w:b/>
                                <w:color w:val="10157E"/>
                                <w:sz w:val="18"/>
                                <w:szCs w:val="18"/>
                              </w:rPr>
                            </w:pPr>
                            <w:r w:rsidRPr="00BC5A07">
                              <w:rPr>
                                <w:rFonts w:ascii="Century Gothic" w:hAnsi="Century Gothic"/>
                                <w:b/>
                                <w:color w:val="10157E"/>
                                <w:sz w:val="18"/>
                                <w:szCs w:val="18"/>
                              </w:rPr>
                              <w:t>ABSTRACT</w:t>
                            </w:r>
                          </w:p>
                          <w:p w:rsidR="00D53F46" w:rsidRPr="00BC5A07" w:rsidRDefault="00D53F46" w:rsidP="00CC49A1">
                            <w:pPr>
                              <w:ind w:left="240" w:right="236"/>
                              <w:jc w:val="both"/>
                              <w:rPr>
                                <w:rFonts w:ascii="Century Gothic" w:hAnsi="Century Gothic"/>
                                <w:sz w:val="16"/>
                                <w:szCs w:val="16"/>
                              </w:rPr>
                            </w:pPr>
                            <w:r w:rsidRPr="00BC5A07">
                              <w:rPr>
                                <w:rFonts w:ascii="Century Gothic" w:hAnsi="Century Gothic"/>
                                <w:b/>
                                <w:sz w:val="16"/>
                                <w:szCs w:val="16"/>
                              </w:rPr>
                              <w:t>Purpose –</w:t>
                            </w:r>
                            <w:r w:rsidRPr="00BC5A07">
                              <w:rPr>
                                <w:rFonts w:ascii="Century Gothic" w:hAnsi="Century Gothic"/>
                                <w:sz w:val="16"/>
                                <w:szCs w:val="16"/>
                              </w:rPr>
                              <w:t xml:space="preserve"> In this part, the aim of the study will be written in general terms. Why it was done and its effects will be included here. In this section, the purpose of the study will be written. Why it was done and its effects will be included here. The abstract should be between </w:t>
                            </w:r>
                            <w:r w:rsidR="005609FD">
                              <w:rPr>
                                <w:rFonts w:ascii="Century Gothic" w:hAnsi="Century Gothic"/>
                                <w:b/>
                                <w:color w:val="FF0000"/>
                                <w:sz w:val="16"/>
                                <w:szCs w:val="16"/>
                              </w:rPr>
                              <w:t>150</w:t>
                            </w:r>
                            <w:r w:rsidR="00245962" w:rsidRPr="00245962">
                              <w:rPr>
                                <w:rFonts w:ascii="Century Gothic" w:hAnsi="Century Gothic"/>
                                <w:b/>
                                <w:color w:val="FF0000"/>
                                <w:sz w:val="16"/>
                                <w:szCs w:val="16"/>
                              </w:rPr>
                              <w:t>-250</w:t>
                            </w:r>
                            <w:r w:rsidR="00245962" w:rsidRPr="00245962">
                              <w:rPr>
                                <w:rFonts w:ascii="Century Gothic" w:hAnsi="Century Gothic"/>
                                <w:color w:val="FF0000"/>
                                <w:sz w:val="16"/>
                                <w:szCs w:val="16"/>
                              </w:rPr>
                              <w:t xml:space="preserve"> </w:t>
                            </w:r>
                            <w:r w:rsidRPr="00245962">
                              <w:rPr>
                                <w:rFonts w:ascii="Century Gothic" w:hAnsi="Century Gothic"/>
                                <w:b/>
                                <w:color w:val="FF0000"/>
                                <w:sz w:val="16"/>
                                <w:szCs w:val="16"/>
                              </w:rPr>
                              <w:t>words</w:t>
                            </w:r>
                            <w:r w:rsidRPr="00BC5A07">
                              <w:rPr>
                                <w:rFonts w:ascii="Century Gothic" w:hAnsi="Century Gothic"/>
                                <w:sz w:val="16"/>
                                <w:szCs w:val="16"/>
                              </w:rPr>
                              <w:t>.</w:t>
                            </w:r>
                          </w:p>
                          <w:p w:rsidR="00D53F46" w:rsidRPr="00BC5A07" w:rsidRDefault="00D53F46" w:rsidP="00CC49A1">
                            <w:pPr>
                              <w:ind w:left="240" w:right="236"/>
                              <w:jc w:val="both"/>
                              <w:rPr>
                                <w:rFonts w:ascii="Century Gothic" w:hAnsi="Century Gothic"/>
                                <w:sz w:val="16"/>
                                <w:szCs w:val="16"/>
                              </w:rPr>
                            </w:pPr>
                            <w:r w:rsidRPr="00BC5A07">
                              <w:rPr>
                                <w:rFonts w:ascii="Century Gothic" w:hAnsi="Century Gothic"/>
                                <w:b/>
                                <w:sz w:val="16"/>
                                <w:szCs w:val="16"/>
                              </w:rPr>
                              <w:t>Design/data/methodology –</w:t>
                            </w:r>
                            <w:r w:rsidRPr="00BC5A07">
                              <w:rPr>
                                <w:rFonts w:ascii="Century Gothic" w:hAnsi="Century Gothic"/>
                                <w:sz w:val="16"/>
                                <w:szCs w:val="16"/>
                              </w:rPr>
                              <w:t xml:space="preserve"> The design, dataset and methodology of the study will be written in this section. The design, data set and methodology of the study will be written in this section. The abstract will be between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Pr="00BC5A07">
                              <w:rPr>
                                <w:rFonts w:ascii="Century Gothic" w:hAnsi="Century Gothic"/>
                                <w:sz w:val="16"/>
                                <w:szCs w:val="16"/>
                              </w:rPr>
                              <w:t>words in total.</w:t>
                            </w:r>
                          </w:p>
                          <w:p w:rsidR="00D53F46" w:rsidRPr="00BC5A07" w:rsidRDefault="00D53F46" w:rsidP="00CC49A1">
                            <w:pPr>
                              <w:ind w:left="240" w:right="236"/>
                              <w:jc w:val="both"/>
                              <w:rPr>
                                <w:rFonts w:ascii="Century Gothic" w:hAnsi="Century Gothic"/>
                                <w:sz w:val="16"/>
                                <w:szCs w:val="16"/>
                              </w:rPr>
                            </w:pPr>
                            <w:r w:rsidRPr="00BC5A07">
                              <w:rPr>
                                <w:rFonts w:ascii="Century Gothic" w:hAnsi="Century Gothic"/>
                                <w:b/>
                                <w:sz w:val="16"/>
                                <w:szCs w:val="16"/>
                              </w:rPr>
                              <w:t>Findings –</w:t>
                            </w:r>
                            <w:r w:rsidRPr="00BC5A07">
                              <w:rPr>
                                <w:rFonts w:ascii="Century Gothic" w:hAnsi="Century Gothic"/>
                                <w:sz w:val="16"/>
                                <w:szCs w:val="16"/>
                              </w:rPr>
                              <w:t xml:space="preserve"> The findings of the study will be briefly mentioned. The findings of the study will be briefly mentioned. The abstract should be between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Pr="00BC5A07">
                              <w:rPr>
                                <w:rFonts w:ascii="Century Gothic" w:hAnsi="Century Gothic"/>
                                <w:sz w:val="16"/>
                                <w:szCs w:val="16"/>
                              </w:rPr>
                              <w:t>words.</w:t>
                            </w:r>
                            <w:r w:rsidR="00A9614E">
                              <w:rPr>
                                <w:rFonts w:ascii="Century Gothic" w:hAnsi="Century Gothic"/>
                                <w:sz w:val="16"/>
                                <w:szCs w:val="16"/>
                              </w:rPr>
                              <w:t xml:space="preserve"> </w:t>
                            </w:r>
                            <w:r w:rsidR="00A9614E" w:rsidRPr="00BC5A07">
                              <w:rPr>
                                <w:rFonts w:ascii="Century Gothic" w:hAnsi="Century Gothic"/>
                                <w:sz w:val="16"/>
                                <w:szCs w:val="16"/>
                              </w:rPr>
                              <w:t xml:space="preserve">The findings of the study will be briefly mentioned. The findings of the study will be briefly mentioned. The abstract should be between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00A9614E" w:rsidRPr="00BC5A07">
                              <w:rPr>
                                <w:rFonts w:ascii="Century Gothic" w:hAnsi="Century Gothic"/>
                                <w:sz w:val="16"/>
                                <w:szCs w:val="16"/>
                              </w:rPr>
                              <w:t>words.</w:t>
                            </w:r>
                            <w:r w:rsidR="00A9614E">
                              <w:rPr>
                                <w:rFonts w:ascii="Century Gothic" w:hAnsi="Century Gothic"/>
                                <w:sz w:val="16"/>
                                <w:szCs w:val="16"/>
                              </w:rPr>
                              <w:t xml:space="preserve"> </w:t>
                            </w:r>
                            <w:r w:rsidR="00A9614E" w:rsidRPr="00BC5A07">
                              <w:rPr>
                                <w:rFonts w:ascii="Century Gothic" w:hAnsi="Century Gothic"/>
                                <w:sz w:val="16"/>
                                <w:szCs w:val="16"/>
                              </w:rPr>
                              <w:t xml:space="preserve">The findings of the study will be briefly mentioned. The findings of the study will be briefly mentioned. The abstract should be between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00245962">
                              <w:rPr>
                                <w:rFonts w:ascii="Century Gothic" w:hAnsi="Century Gothic"/>
                                <w:sz w:val="16"/>
                                <w:szCs w:val="16"/>
                              </w:rPr>
                              <w:t xml:space="preserve"> </w:t>
                            </w:r>
                            <w:r w:rsidR="00A9614E" w:rsidRPr="00BC5A07">
                              <w:rPr>
                                <w:rFonts w:ascii="Century Gothic" w:hAnsi="Century Gothic"/>
                                <w:sz w:val="16"/>
                                <w:szCs w:val="16"/>
                              </w:rPr>
                              <w:t>words.</w:t>
                            </w:r>
                            <w:r w:rsidR="00C87A19" w:rsidRPr="00C87A19">
                              <w:rPr>
                                <w:rFonts w:ascii="Century Gothic" w:hAnsi="Century Gothic"/>
                                <w:color w:val="FF0000"/>
                                <w:sz w:val="16"/>
                                <w:szCs w:val="16"/>
                              </w:rPr>
                              <w:t xml:space="preserve"> To avoid formatting issues, paste the copied text using the "Paste" option and select "Keep Text (A)".</w:t>
                            </w:r>
                          </w:p>
                          <w:p w:rsidR="00A9614E" w:rsidRPr="00BC5A07" w:rsidRDefault="00D53F46" w:rsidP="00A9614E">
                            <w:pPr>
                              <w:ind w:left="240" w:right="236"/>
                              <w:jc w:val="both"/>
                              <w:rPr>
                                <w:rFonts w:ascii="Century Gothic" w:hAnsi="Century Gothic"/>
                                <w:sz w:val="16"/>
                                <w:szCs w:val="16"/>
                              </w:rPr>
                            </w:pPr>
                            <w:r w:rsidRPr="00BC5A07">
                              <w:rPr>
                                <w:rFonts w:ascii="Century Gothic" w:hAnsi="Century Gothic"/>
                                <w:b/>
                                <w:sz w:val="16"/>
                                <w:szCs w:val="16"/>
                              </w:rPr>
                              <w:t>Originality/value –</w:t>
                            </w:r>
                            <w:r w:rsidRPr="00BC5A07">
                              <w:rPr>
                                <w:rFonts w:ascii="Century Gothic" w:hAnsi="Century Gothic"/>
                                <w:sz w:val="16"/>
                                <w:szCs w:val="16"/>
                              </w:rPr>
                              <w:t xml:space="preserve"> In this section, the original value of the research, unlike other studies, will be discussed. In this section, the original value of the research, unlike other studies, will be mentioned.The purpose of this study is to develop a scale to measure coronavirus shopping anxiety. This scale fulfills this gap. </w:t>
                            </w:r>
                            <w:r w:rsidR="001E6EAB" w:rsidRPr="00BC5A07">
                              <w:rPr>
                                <w:rFonts w:ascii="Century Gothic" w:hAnsi="Century Gothic"/>
                                <w:sz w:val="16"/>
                                <w:szCs w:val="16"/>
                              </w:rPr>
                              <w:t xml:space="preserve">In this section, the original value of the research, unlike other studies, will be discussed. In this section, the original value of the research, </w:t>
                            </w:r>
                            <w:r w:rsidR="00A9614E" w:rsidRPr="00BC5A07">
                              <w:rPr>
                                <w:rFonts w:ascii="Century Gothic" w:hAnsi="Century Gothic"/>
                                <w:sz w:val="16"/>
                                <w:szCs w:val="16"/>
                              </w:rPr>
                              <w:t xml:space="preserve">the </w:t>
                            </w:r>
                            <w:r w:rsidR="00A9614E">
                              <w:rPr>
                                <w:rFonts w:ascii="Century Gothic" w:hAnsi="Century Gothic"/>
                                <w:sz w:val="16"/>
                                <w:szCs w:val="16"/>
                              </w:rPr>
                              <w:t>original value of the research.</w:t>
                            </w:r>
                          </w:p>
                          <w:p w:rsidR="00A9614E" w:rsidRPr="00BC5A07" w:rsidRDefault="00A9614E" w:rsidP="00A9614E">
                            <w:pPr>
                              <w:ind w:firstLine="240"/>
                              <w:rPr>
                                <w:rFonts w:ascii="Century Gothic" w:hAnsi="Century Gothic"/>
                                <w:b/>
                                <w:color w:val="10157E"/>
                                <w:w w:val="110"/>
                                <w:sz w:val="17"/>
                                <w:szCs w:val="17"/>
                              </w:rPr>
                            </w:pPr>
                          </w:p>
                          <w:p w:rsidR="00D53F46" w:rsidRPr="00BC5A07" w:rsidRDefault="00D53F46" w:rsidP="00D53F46">
                            <w:pPr>
                              <w:ind w:firstLine="240"/>
                              <w:rPr>
                                <w:rFonts w:ascii="Century Gothic" w:hAnsi="Century Gothic"/>
                                <w:b/>
                                <w:color w:val="10157E"/>
                                <w:w w:val="110"/>
                                <w:sz w:val="17"/>
                                <w:szCs w:val="17"/>
                              </w:rPr>
                            </w:pPr>
                            <w:r w:rsidRPr="00BC5A07">
                              <w:rPr>
                                <w:rFonts w:ascii="Century Gothic" w:hAnsi="Century Gothic"/>
                                <w:b/>
                                <w:color w:val="10157E"/>
                                <w:w w:val="110"/>
                                <w:sz w:val="17"/>
                                <w:szCs w:val="17"/>
                              </w:rPr>
                              <w:t>Keywords:</w:t>
                            </w:r>
                            <w:r w:rsidR="00EF1323">
                              <w:rPr>
                                <w:rFonts w:ascii="Century Gothic" w:hAnsi="Century Gothic"/>
                                <w:b/>
                                <w:color w:val="10157E"/>
                                <w:w w:val="110"/>
                                <w:sz w:val="17"/>
                                <w:szCs w:val="17"/>
                              </w:rPr>
                              <w:t xml:space="preserve"> </w:t>
                            </w:r>
                            <w:r w:rsidR="0045362D">
                              <w:rPr>
                                <w:rFonts w:ascii="Century Gothic" w:hAnsi="Century Gothic"/>
                                <w:color w:val="10157E"/>
                                <w:w w:val="110"/>
                                <w:sz w:val="17"/>
                                <w:szCs w:val="17"/>
                              </w:rPr>
                              <w:t>Finance</w:t>
                            </w:r>
                            <w:r w:rsidR="00BE60F7">
                              <w:rPr>
                                <w:rFonts w:ascii="Century Gothic" w:hAnsi="Century Gothic"/>
                                <w:color w:val="10157E"/>
                                <w:w w:val="110"/>
                                <w:sz w:val="17"/>
                                <w:szCs w:val="17"/>
                              </w:rPr>
                              <w:t xml:space="preserve">, </w:t>
                            </w:r>
                            <w:r w:rsidR="0045362D">
                              <w:rPr>
                                <w:rFonts w:ascii="Century Gothic" w:hAnsi="Century Gothic"/>
                                <w:color w:val="10157E"/>
                                <w:w w:val="110"/>
                                <w:sz w:val="17"/>
                                <w:szCs w:val="17"/>
                              </w:rPr>
                              <w:t>Big Data</w:t>
                            </w:r>
                            <w:r w:rsidR="0014346D">
                              <w:rPr>
                                <w:rFonts w:ascii="Century Gothic" w:hAnsi="Century Gothic"/>
                                <w:color w:val="10157E"/>
                                <w:w w:val="110"/>
                                <w:sz w:val="17"/>
                                <w:szCs w:val="17"/>
                              </w:rPr>
                              <w:t>, Banka</w:t>
                            </w:r>
                          </w:p>
                          <w:p w:rsidR="00D53F46" w:rsidRPr="002D1741" w:rsidRDefault="00D53F46" w:rsidP="002D1741">
                            <w:pPr>
                              <w:ind w:firstLine="240"/>
                              <w:rPr>
                                <w:rFonts w:ascii="Palatino Linotype" w:hAnsi="Palatino Linotype"/>
                                <w:b/>
                                <w:color w:val="10157E"/>
                                <w:w w:val="110"/>
                                <w:sz w:val="18"/>
                                <w:szCs w:val="18"/>
                              </w:rPr>
                            </w:pPr>
                          </w:p>
                          <w:p w:rsidR="00D53F46" w:rsidRDefault="00D53F46" w:rsidP="007C7FD0">
                            <w:pPr>
                              <w:spacing w:before="5" w:line="232" w:lineRule="auto"/>
                              <w:ind w:left="240" w:right="236"/>
                              <w:jc w:val="both"/>
                              <w:rPr>
                                <w:rFonts w:ascii="Palatino Linotype" w:hAnsi="Palatino Linotype"/>
                                <w:sz w:val="18"/>
                                <w:szCs w:val="18"/>
                              </w:rPr>
                            </w:pPr>
                          </w:p>
                          <w:p w:rsidR="00D53F46" w:rsidRPr="001B293B" w:rsidRDefault="00D53F46" w:rsidP="00C4435D">
                            <w:pPr>
                              <w:spacing w:before="5" w:line="232" w:lineRule="auto"/>
                              <w:ind w:left="240" w:right="236"/>
                              <w:jc w:val="both"/>
                              <w:rPr>
                                <w:rFonts w:ascii="Palatino Linotype" w:hAnsi="Palatino Linotype"/>
                                <w:sz w:val="18"/>
                                <w:szCs w:val="18"/>
                              </w:rPr>
                            </w:pPr>
                          </w:p>
                          <w:p w:rsidR="00D53F46" w:rsidRPr="001B293B" w:rsidRDefault="00D53F46" w:rsidP="00C4435D">
                            <w:pPr>
                              <w:spacing w:before="5" w:line="232" w:lineRule="auto"/>
                              <w:ind w:left="240" w:right="236"/>
                              <w:jc w:val="both"/>
                              <w:rPr>
                                <w:rFonts w:ascii="Palatino Linotype" w:hAnsi="Palatino Linotype"/>
                                <w:sz w:val="18"/>
                                <w:szCs w:val="18"/>
                              </w:rPr>
                            </w:pPr>
                          </w:p>
                          <w:p w:rsidR="00D53F46" w:rsidRDefault="00D53F46" w:rsidP="001B293B">
                            <w:pPr>
                              <w:spacing w:before="5" w:line="232" w:lineRule="auto"/>
                              <w:ind w:left="240" w:right="236"/>
                              <w:jc w:val="both"/>
                              <w:rPr>
                                <w:rFonts w:ascii="Palatino Linotype" w:hAnsi="Palatino Linotype"/>
                                <w:sz w:val="18"/>
                                <w:szCs w:val="18"/>
                              </w:rPr>
                            </w:pPr>
                          </w:p>
                          <w:p w:rsidR="00D53F46" w:rsidRPr="006D6A71" w:rsidRDefault="00D53F46" w:rsidP="001B293B">
                            <w:pPr>
                              <w:ind w:left="240"/>
                              <w:rPr>
                                <w:rFonts w:ascii="Palatino Linotype" w:hAnsi="Palatino Linotype"/>
                                <w:b/>
                                <w:color w:val="10157E"/>
                                <w:sz w:val="20"/>
                                <w:szCs w:val="20"/>
                              </w:rPr>
                            </w:pPr>
                          </w:p>
                          <w:p w:rsidR="00D53F46" w:rsidRDefault="00D53F46" w:rsidP="007C7FD0">
                            <w:pPr>
                              <w:spacing w:before="5" w:line="232" w:lineRule="auto"/>
                              <w:ind w:left="240" w:right="236"/>
                              <w:jc w:val="both"/>
                              <w:rPr>
                                <w:rFonts w:ascii="Palatino Linotype" w:hAnsi="Palatino Linotype"/>
                                <w:sz w:val="18"/>
                                <w:szCs w:val="18"/>
                              </w:rPr>
                            </w:pPr>
                          </w:p>
                          <w:p w:rsidR="00D53F46" w:rsidRPr="00710A09" w:rsidRDefault="00D53F46" w:rsidP="007C7FD0">
                            <w:pPr>
                              <w:spacing w:before="5" w:line="232" w:lineRule="auto"/>
                              <w:ind w:left="240" w:right="236"/>
                              <w:jc w:val="both"/>
                              <w:rPr>
                                <w:rFonts w:ascii="Palatino Linotype" w:hAnsi="Palatino Linotype"/>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Metin Kutusu 32" o:spid="_x0000_s1027" type="#_x0000_t202" style="position:absolute;margin-left:65.55pt;margin-top:5.9pt;width:425.7pt;height:225.35pt;z-index:487597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" fillcolor="#e7e9f2" stroked="f">
                <v:textbox inset="0,0,0,0">
                  <w:txbxContent>
                    <w:p w:rsidR="00D53F46" w:rsidRPr="001B293B" w:rsidRDefault="00D53F46">
                      <w:pPr>
                        <w:ind w:left="240"/>
                        <w:rPr>
                          <w:rFonts w:ascii="Palatino Linotype" w:hAnsi="Palatino Linotype"/>
                          <w:b/>
                          <w:color w:val="10157E"/>
                          <w:sz w:val="6"/>
                          <w:szCs w:val="6"/>
                        </w:rPr>
                      </w:pPr>
                    </w:p>
                    <w:p w:rsidR="00D53F46" w:rsidRPr="00BC5A07" w:rsidRDefault="00D53F46" w:rsidP="00D53F46">
                      <w:pPr>
                        <w:ind w:left="240"/>
                        <w:rPr>
                          <w:rFonts w:ascii="Century Gothic" w:hAnsi="Century Gothic"/>
                          <w:b/>
                          <w:color w:val="10157E"/>
                          <w:sz w:val="18"/>
                          <w:szCs w:val="18"/>
                        </w:rPr>
                      </w:pPr>
                      <w:r w:rsidRPr="00BC5A07">
                        <w:rPr>
                          <w:rFonts w:ascii="Century Gothic" w:hAnsi="Century Gothic"/>
                          <w:b/>
                          <w:color w:val="10157E"/>
                          <w:sz w:val="18"/>
                          <w:szCs w:val="18"/>
                        </w:rPr>
                        <w:t>ABSTRACT</w:t>
                      </w:r>
                    </w:p>
                    <w:p w:rsidR="00D53F46" w:rsidRPr="00BC5A07" w:rsidRDefault="00D53F46" w:rsidP="00CC49A1">
                      <w:pPr>
                        <w:ind w:left="240" w:right="236"/>
                        <w:jc w:val="both"/>
                        <w:rPr>
                          <w:rFonts w:ascii="Century Gothic" w:hAnsi="Century Gothic"/>
                          <w:sz w:val="16"/>
                          <w:szCs w:val="16"/>
                        </w:rPr>
                      </w:pPr>
                      <w:r w:rsidRPr="00BC5A07">
                        <w:rPr>
                          <w:rFonts w:ascii="Century Gothic" w:hAnsi="Century Gothic"/>
                          <w:b/>
                          <w:sz w:val="16"/>
                          <w:szCs w:val="16"/>
                        </w:rPr>
                        <w:t>Purpose –</w:t>
                      </w:r>
                      <w:r w:rsidRPr="00BC5A07">
                        <w:rPr>
                          <w:rFonts w:ascii="Century Gothic" w:hAnsi="Century Gothic"/>
                          <w:sz w:val="16"/>
                          <w:szCs w:val="16"/>
                        </w:rPr>
                        <w:t xml:space="preserve"> In this part, the aim of the study will be written in general terms. Why it was done and its effects will be included here. In this section, the purpose of the study will be written. Why it was done and its effects will be included here. The abstract should be between </w:t>
                      </w:r>
                      <w:r w:rsidR="005609FD">
                        <w:rPr>
                          <w:rFonts w:ascii="Century Gothic" w:hAnsi="Century Gothic"/>
                          <w:b/>
                          <w:color w:val="FF0000"/>
                          <w:sz w:val="16"/>
                          <w:szCs w:val="16"/>
                        </w:rPr>
                        <w:t>150</w:t>
                      </w:r>
                      <w:r w:rsidR="00245962" w:rsidRPr="00245962">
                        <w:rPr>
                          <w:rFonts w:ascii="Century Gothic" w:hAnsi="Century Gothic"/>
                          <w:b/>
                          <w:color w:val="FF0000"/>
                          <w:sz w:val="16"/>
                          <w:szCs w:val="16"/>
                        </w:rPr>
                        <w:t>-250</w:t>
                      </w:r>
                      <w:r w:rsidR="00245962" w:rsidRPr="00245962">
                        <w:rPr>
                          <w:rFonts w:ascii="Century Gothic" w:hAnsi="Century Gothic"/>
                          <w:color w:val="FF0000"/>
                          <w:sz w:val="16"/>
                          <w:szCs w:val="16"/>
                        </w:rPr>
                        <w:t xml:space="preserve"> </w:t>
                      </w:r>
                      <w:r w:rsidRPr="00245962">
                        <w:rPr>
                          <w:rFonts w:ascii="Century Gothic" w:hAnsi="Century Gothic"/>
                          <w:b/>
                          <w:color w:val="FF0000"/>
                          <w:sz w:val="16"/>
                          <w:szCs w:val="16"/>
                        </w:rPr>
                        <w:t>words</w:t>
                      </w:r>
                      <w:r w:rsidRPr="00BC5A07">
                        <w:rPr>
                          <w:rFonts w:ascii="Century Gothic" w:hAnsi="Century Gothic"/>
                          <w:sz w:val="16"/>
                          <w:szCs w:val="16"/>
                        </w:rPr>
                        <w:t>.</w:t>
                      </w:r>
                    </w:p>
                    <w:p w:rsidR="00D53F46" w:rsidRPr="00BC5A07" w:rsidRDefault="00D53F46" w:rsidP="00CC49A1">
                      <w:pPr>
                        <w:ind w:left="240" w:right="236"/>
                        <w:jc w:val="both"/>
                        <w:rPr>
                          <w:rFonts w:ascii="Century Gothic" w:hAnsi="Century Gothic"/>
                          <w:sz w:val="16"/>
                          <w:szCs w:val="16"/>
                        </w:rPr>
                      </w:pPr>
                      <w:r w:rsidRPr="00BC5A07">
                        <w:rPr>
                          <w:rFonts w:ascii="Century Gothic" w:hAnsi="Century Gothic"/>
                          <w:b/>
                          <w:sz w:val="16"/>
                          <w:szCs w:val="16"/>
                        </w:rPr>
                        <w:t>Design/data/methodology –</w:t>
                      </w:r>
                      <w:r w:rsidRPr="00BC5A07">
                        <w:rPr>
                          <w:rFonts w:ascii="Century Gothic" w:hAnsi="Century Gothic"/>
                          <w:sz w:val="16"/>
                          <w:szCs w:val="16"/>
                        </w:rPr>
                        <w:t xml:space="preserve"> The design, dataset and methodology of the study will be written in this section. The design, data set and methodology of the study will be written in this section. The abstract will be between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Pr="00BC5A07">
                        <w:rPr>
                          <w:rFonts w:ascii="Century Gothic" w:hAnsi="Century Gothic"/>
                          <w:sz w:val="16"/>
                          <w:szCs w:val="16"/>
                        </w:rPr>
                        <w:t>words in total.</w:t>
                      </w:r>
                    </w:p>
                    <w:p w:rsidR="00D53F46" w:rsidRPr="00BC5A07" w:rsidRDefault="00D53F46" w:rsidP="00CC49A1">
                      <w:pPr>
                        <w:ind w:left="240" w:right="236"/>
                        <w:jc w:val="both"/>
                        <w:rPr>
                          <w:rFonts w:ascii="Century Gothic" w:hAnsi="Century Gothic"/>
                          <w:sz w:val="16"/>
                          <w:szCs w:val="16"/>
                        </w:rPr>
                      </w:pPr>
                      <w:r w:rsidRPr="00BC5A07">
                        <w:rPr>
                          <w:rFonts w:ascii="Century Gothic" w:hAnsi="Century Gothic"/>
                          <w:b/>
                          <w:sz w:val="16"/>
                          <w:szCs w:val="16"/>
                        </w:rPr>
                        <w:t>Findings –</w:t>
                      </w:r>
                      <w:r w:rsidRPr="00BC5A07">
                        <w:rPr>
                          <w:rFonts w:ascii="Century Gothic" w:hAnsi="Century Gothic"/>
                          <w:sz w:val="16"/>
                          <w:szCs w:val="16"/>
                        </w:rPr>
                        <w:t xml:space="preserve"> The findings of the study will be briefly mentioned. The findings of the study will be briefly mentioned. The abstract should be between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Pr="00BC5A07">
                        <w:rPr>
                          <w:rFonts w:ascii="Century Gothic" w:hAnsi="Century Gothic"/>
                          <w:sz w:val="16"/>
                          <w:szCs w:val="16"/>
                        </w:rPr>
                        <w:t>words.</w:t>
                      </w:r>
                      <w:r w:rsidR="00A9614E">
                        <w:rPr>
                          <w:rFonts w:ascii="Century Gothic" w:hAnsi="Century Gothic"/>
                          <w:sz w:val="16"/>
                          <w:szCs w:val="16"/>
                        </w:rPr>
                        <w:t xml:space="preserve"> </w:t>
                      </w:r>
                      <w:r w:rsidR="00A9614E" w:rsidRPr="00BC5A07">
                        <w:rPr>
                          <w:rFonts w:ascii="Century Gothic" w:hAnsi="Century Gothic"/>
                          <w:sz w:val="16"/>
                          <w:szCs w:val="16"/>
                        </w:rPr>
                        <w:t xml:space="preserve">The findings of the study will be briefly mentioned. The findings of the study will be briefly mentioned. The abstract should be between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00A9614E" w:rsidRPr="00BC5A07">
                        <w:rPr>
                          <w:rFonts w:ascii="Century Gothic" w:hAnsi="Century Gothic"/>
                          <w:sz w:val="16"/>
                          <w:szCs w:val="16"/>
                        </w:rPr>
                        <w:t>words.</w:t>
                      </w:r>
                      <w:r w:rsidR="00A9614E">
                        <w:rPr>
                          <w:rFonts w:ascii="Century Gothic" w:hAnsi="Century Gothic"/>
                          <w:sz w:val="16"/>
                          <w:szCs w:val="16"/>
                        </w:rPr>
                        <w:t xml:space="preserve"> </w:t>
                      </w:r>
                      <w:r w:rsidR="00A9614E" w:rsidRPr="00BC5A07">
                        <w:rPr>
                          <w:rFonts w:ascii="Century Gothic" w:hAnsi="Century Gothic"/>
                          <w:sz w:val="16"/>
                          <w:szCs w:val="16"/>
                        </w:rPr>
                        <w:t xml:space="preserve">The findings of the study will be briefly mentioned. The findings of the study will be briefly mentioned. The abstract should be between </w:t>
                      </w:r>
                      <w:r w:rsidR="007D1E75" w:rsidRPr="00BC5A07">
                        <w:rPr>
                          <w:rFonts w:ascii="Century Gothic" w:hAnsi="Century Gothic"/>
                          <w:sz w:val="16"/>
                          <w:szCs w:val="16"/>
                        </w:rPr>
                        <w:t>1</w:t>
                      </w:r>
                      <w:r w:rsidR="007D1E75">
                        <w:rPr>
                          <w:rFonts w:ascii="Century Gothic" w:hAnsi="Century Gothic"/>
                          <w:sz w:val="16"/>
                          <w:szCs w:val="16"/>
                        </w:rPr>
                        <w:t>5</w:t>
                      </w:r>
                      <w:r w:rsidR="007D1E75" w:rsidRPr="00BC5A07">
                        <w:rPr>
                          <w:rFonts w:ascii="Century Gothic" w:hAnsi="Century Gothic"/>
                          <w:sz w:val="16"/>
                          <w:szCs w:val="16"/>
                        </w:rPr>
                        <w:t>0-</w:t>
                      </w:r>
                      <w:r w:rsidR="007D1E75">
                        <w:rPr>
                          <w:rFonts w:ascii="Century Gothic" w:hAnsi="Century Gothic"/>
                          <w:sz w:val="16"/>
                          <w:szCs w:val="16"/>
                        </w:rPr>
                        <w:t>250</w:t>
                      </w:r>
                      <w:r w:rsidR="007D1E75" w:rsidRPr="00BC5A07">
                        <w:rPr>
                          <w:rFonts w:ascii="Century Gothic" w:hAnsi="Century Gothic"/>
                          <w:sz w:val="16"/>
                          <w:szCs w:val="16"/>
                        </w:rPr>
                        <w:t xml:space="preserve"> </w:t>
                      </w:r>
                      <w:r w:rsidR="00245962">
                        <w:rPr>
                          <w:rFonts w:ascii="Century Gothic" w:hAnsi="Century Gothic"/>
                          <w:sz w:val="16"/>
                          <w:szCs w:val="16"/>
                        </w:rPr>
                        <w:t xml:space="preserve"> </w:t>
                      </w:r>
                      <w:r w:rsidR="00A9614E" w:rsidRPr="00BC5A07">
                        <w:rPr>
                          <w:rFonts w:ascii="Century Gothic" w:hAnsi="Century Gothic"/>
                          <w:sz w:val="16"/>
                          <w:szCs w:val="16"/>
                        </w:rPr>
                        <w:t>words.</w:t>
                      </w:r>
                      <w:r w:rsidR="00C87A19" w:rsidRPr="00C87A19">
                        <w:rPr>
                          <w:rFonts w:ascii="Century Gothic" w:hAnsi="Century Gothic"/>
                          <w:color w:val="FF0000"/>
                          <w:sz w:val="16"/>
                          <w:szCs w:val="16"/>
                        </w:rPr>
                        <w:t xml:space="preserve"> To avoid formatting issues, paste the copied text using the "Paste" option and select "Keep Text (A)".</w:t>
                      </w:r>
                    </w:p>
                    <w:p w:rsidR="00A9614E" w:rsidRPr="00BC5A07" w:rsidRDefault="00D53F46" w:rsidP="00A9614E">
                      <w:pPr>
                        <w:ind w:left="240" w:right="236"/>
                        <w:jc w:val="both"/>
                        <w:rPr>
                          <w:rFonts w:ascii="Century Gothic" w:hAnsi="Century Gothic"/>
                          <w:sz w:val="16"/>
                          <w:szCs w:val="16"/>
                        </w:rPr>
                      </w:pPr>
                      <w:r w:rsidRPr="00BC5A07">
                        <w:rPr>
                          <w:rFonts w:ascii="Century Gothic" w:hAnsi="Century Gothic"/>
                          <w:b/>
                          <w:sz w:val="16"/>
                          <w:szCs w:val="16"/>
                        </w:rPr>
                        <w:t>Originality/value –</w:t>
                      </w:r>
                      <w:r w:rsidRPr="00BC5A07">
                        <w:rPr>
                          <w:rFonts w:ascii="Century Gothic" w:hAnsi="Century Gothic"/>
                          <w:sz w:val="16"/>
                          <w:szCs w:val="16"/>
                        </w:rPr>
                        <w:t xml:space="preserve"> In this section, the original value of the research, unlike other studies, will be discussed. In this section, the original value of the research, unlike other studies, will be mentioned.The purpose of this study is to develop a scale to measure coronavirus shopping anxiety. This scale fulfills this gap. </w:t>
                      </w:r>
                      <w:r w:rsidR="001E6EAB" w:rsidRPr="00BC5A07">
                        <w:rPr>
                          <w:rFonts w:ascii="Century Gothic" w:hAnsi="Century Gothic"/>
                          <w:sz w:val="16"/>
                          <w:szCs w:val="16"/>
                        </w:rPr>
                        <w:t xml:space="preserve">In this section, the original value of the research, unlike other studies, will be discussed. In this section, the original value of the research, </w:t>
                      </w:r>
                      <w:r w:rsidR="00A9614E" w:rsidRPr="00BC5A07">
                        <w:rPr>
                          <w:rFonts w:ascii="Century Gothic" w:hAnsi="Century Gothic"/>
                          <w:sz w:val="16"/>
                          <w:szCs w:val="16"/>
                        </w:rPr>
                        <w:t xml:space="preserve">the </w:t>
                      </w:r>
                      <w:r w:rsidR="00A9614E">
                        <w:rPr>
                          <w:rFonts w:ascii="Century Gothic" w:hAnsi="Century Gothic"/>
                          <w:sz w:val="16"/>
                          <w:szCs w:val="16"/>
                        </w:rPr>
                        <w:t>original value of the research.</w:t>
                      </w:r>
                    </w:p>
                    <w:p w:rsidR="00A9614E" w:rsidRPr="00BC5A07" w:rsidRDefault="00A9614E" w:rsidP="00A9614E">
                      <w:pPr>
                        <w:ind w:firstLine="240"/>
                        <w:rPr>
                          <w:rFonts w:ascii="Century Gothic" w:hAnsi="Century Gothic"/>
                          <w:b/>
                          <w:color w:val="10157E"/>
                          <w:w w:val="110"/>
                          <w:sz w:val="17"/>
                          <w:szCs w:val="17"/>
                        </w:rPr>
                      </w:pPr>
                    </w:p>
                    <w:p w:rsidR="00D53F46" w:rsidRPr="00BC5A07" w:rsidRDefault="00D53F46" w:rsidP="00D53F46">
                      <w:pPr>
                        <w:ind w:firstLine="240"/>
                        <w:rPr>
                          <w:rFonts w:ascii="Century Gothic" w:hAnsi="Century Gothic"/>
                          <w:b/>
                          <w:color w:val="10157E"/>
                          <w:w w:val="110"/>
                          <w:sz w:val="17"/>
                          <w:szCs w:val="17"/>
                        </w:rPr>
                      </w:pPr>
                      <w:r w:rsidRPr="00BC5A07">
                        <w:rPr>
                          <w:rFonts w:ascii="Century Gothic" w:hAnsi="Century Gothic"/>
                          <w:b/>
                          <w:color w:val="10157E"/>
                          <w:w w:val="110"/>
                          <w:sz w:val="17"/>
                          <w:szCs w:val="17"/>
                        </w:rPr>
                        <w:t>Keywords:</w:t>
                      </w:r>
                      <w:r w:rsidR="00EF1323">
                        <w:rPr>
                          <w:rFonts w:ascii="Century Gothic" w:hAnsi="Century Gothic"/>
                          <w:b/>
                          <w:color w:val="10157E"/>
                          <w:w w:val="110"/>
                          <w:sz w:val="17"/>
                          <w:szCs w:val="17"/>
                        </w:rPr>
                        <w:t xml:space="preserve"> </w:t>
                      </w:r>
                      <w:r w:rsidR="0045362D">
                        <w:rPr>
                          <w:rFonts w:ascii="Century Gothic" w:hAnsi="Century Gothic"/>
                          <w:color w:val="10157E"/>
                          <w:w w:val="110"/>
                          <w:sz w:val="17"/>
                          <w:szCs w:val="17"/>
                        </w:rPr>
                        <w:t>Finance</w:t>
                      </w:r>
                      <w:r w:rsidR="00BE60F7">
                        <w:rPr>
                          <w:rFonts w:ascii="Century Gothic" w:hAnsi="Century Gothic"/>
                          <w:color w:val="10157E"/>
                          <w:w w:val="110"/>
                          <w:sz w:val="17"/>
                          <w:szCs w:val="17"/>
                        </w:rPr>
                        <w:t xml:space="preserve">, </w:t>
                      </w:r>
                      <w:r w:rsidR="0045362D">
                        <w:rPr>
                          <w:rFonts w:ascii="Century Gothic" w:hAnsi="Century Gothic"/>
                          <w:color w:val="10157E"/>
                          <w:w w:val="110"/>
                          <w:sz w:val="17"/>
                          <w:szCs w:val="17"/>
                        </w:rPr>
                        <w:t>Big Data</w:t>
                      </w:r>
                      <w:r w:rsidR="0014346D">
                        <w:rPr>
                          <w:rFonts w:ascii="Century Gothic" w:hAnsi="Century Gothic"/>
                          <w:color w:val="10157E"/>
                          <w:w w:val="110"/>
                          <w:sz w:val="17"/>
                          <w:szCs w:val="17"/>
                        </w:rPr>
                        <w:t>, Banka</w:t>
                      </w:r>
                    </w:p>
                    <w:p w:rsidR="00D53F46" w:rsidRPr="002D1741" w:rsidRDefault="00D53F46" w:rsidP="002D1741">
                      <w:pPr>
                        <w:ind w:firstLine="240"/>
                        <w:rPr>
                          <w:rFonts w:ascii="Palatino Linotype" w:hAnsi="Palatino Linotype"/>
                          <w:b/>
                          <w:color w:val="10157E"/>
                          <w:w w:val="110"/>
                          <w:sz w:val="18"/>
                          <w:szCs w:val="18"/>
                        </w:rPr>
                      </w:pPr>
                    </w:p>
                    <w:p w:rsidR="00D53F46" w:rsidRDefault="00D53F46" w:rsidP="007C7FD0">
                      <w:pPr>
                        <w:spacing w:before="5" w:line="232" w:lineRule="auto"/>
                        <w:ind w:left="240" w:right="236"/>
                        <w:jc w:val="both"/>
                        <w:rPr>
                          <w:rFonts w:ascii="Palatino Linotype" w:hAnsi="Palatino Linotype"/>
                          <w:sz w:val="18"/>
                          <w:szCs w:val="18"/>
                        </w:rPr>
                      </w:pPr>
                    </w:p>
                    <w:p w:rsidR="00D53F46" w:rsidRPr="001B293B" w:rsidRDefault="00D53F46" w:rsidP="00C4435D">
                      <w:pPr>
                        <w:spacing w:before="5" w:line="232" w:lineRule="auto"/>
                        <w:ind w:left="240" w:right="236"/>
                        <w:jc w:val="both"/>
                        <w:rPr>
                          <w:rFonts w:ascii="Palatino Linotype" w:hAnsi="Palatino Linotype"/>
                          <w:sz w:val="18"/>
                          <w:szCs w:val="18"/>
                        </w:rPr>
                      </w:pPr>
                    </w:p>
                    <w:p w:rsidR="00D53F46" w:rsidRPr="001B293B" w:rsidRDefault="00D53F46" w:rsidP="00C4435D">
                      <w:pPr>
                        <w:spacing w:before="5" w:line="232" w:lineRule="auto"/>
                        <w:ind w:left="240" w:right="236"/>
                        <w:jc w:val="both"/>
                        <w:rPr>
                          <w:rFonts w:ascii="Palatino Linotype" w:hAnsi="Palatino Linotype"/>
                          <w:sz w:val="18"/>
                          <w:szCs w:val="18"/>
                        </w:rPr>
                      </w:pPr>
                    </w:p>
                    <w:p w:rsidR="00D53F46" w:rsidRDefault="00D53F46" w:rsidP="001B293B">
                      <w:pPr>
                        <w:spacing w:before="5" w:line="232" w:lineRule="auto"/>
                        <w:ind w:left="240" w:right="236"/>
                        <w:jc w:val="both"/>
                        <w:rPr>
                          <w:rFonts w:ascii="Palatino Linotype" w:hAnsi="Palatino Linotype"/>
                          <w:sz w:val="18"/>
                          <w:szCs w:val="18"/>
                        </w:rPr>
                      </w:pPr>
                    </w:p>
                    <w:p w:rsidR="00D53F46" w:rsidRPr="006D6A71" w:rsidRDefault="00D53F46" w:rsidP="001B293B">
                      <w:pPr>
                        <w:ind w:left="240"/>
                        <w:rPr>
                          <w:rFonts w:ascii="Palatino Linotype" w:hAnsi="Palatino Linotype"/>
                          <w:b/>
                          <w:color w:val="10157E"/>
                          <w:sz w:val="20"/>
                          <w:szCs w:val="20"/>
                        </w:rPr>
                      </w:pPr>
                    </w:p>
                    <w:p w:rsidR="00D53F46" w:rsidRDefault="00D53F46" w:rsidP="007C7FD0">
                      <w:pPr>
                        <w:spacing w:before="5" w:line="232" w:lineRule="auto"/>
                        <w:ind w:left="240" w:right="236"/>
                        <w:jc w:val="both"/>
                        <w:rPr>
                          <w:rFonts w:ascii="Palatino Linotype" w:hAnsi="Palatino Linotype"/>
                          <w:sz w:val="18"/>
                          <w:szCs w:val="18"/>
                        </w:rPr>
                      </w:pPr>
                    </w:p>
                    <w:p w:rsidR="00D53F46" w:rsidRPr="00710A09" w:rsidRDefault="00D53F46" w:rsidP="007C7FD0">
                      <w:pPr>
                        <w:spacing w:before="5" w:line="232" w:lineRule="auto"/>
                        <w:ind w:left="240" w:right="236"/>
                        <w:jc w:val="both"/>
                        <w:rPr>
                          <w:rFonts w:ascii="Palatino Linotype" w:hAnsi="Palatino Linotype"/>
                          <w:sz w:val="18"/>
                          <w:szCs w:val="18"/>
                        </w:rPr>
                      </w:pPr>
                    </w:p>
                  </w:txbxContent>
                </v:textbox>
                <w10:wrap anchorx="page"/>
              </v:shape>
            </w:pict>
          </mc:Fallback>
        </mc:AlternateContent>
      </w:r>
    </w:p>
    <w:p w:rsidR="007D633D" w:rsidRDefault="007D633D">
      <w:pPr>
        <w:pStyle w:val="GvdeMetni"/>
        <w:rPr>
          <w:rFonts w:ascii="Arial" w:hAnsi="Arial" w:cs="Arial"/>
          <w:sz w:val="18"/>
        </w:rPr>
      </w:pPr>
    </w:p>
    <w:p w:rsidR="007D633D" w:rsidRDefault="007D633D">
      <w:pPr>
        <w:pStyle w:val="GvdeMetni"/>
        <w:rPr>
          <w:rFonts w:ascii="Arial" w:hAnsi="Arial" w:cs="Arial"/>
          <w:sz w:val="18"/>
        </w:rPr>
      </w:pPr>
    </w:p>
    <w:p w:rsidR="007D633D" w:rsidRDefault="007D633D">
      <w:pPr>
        <w:pStyle w:val="GvdeMetni"/>
        <w:rPr>
          <w:rFonts w:ascii="Arial" w:hAnsi="Arial" w:cs="Arial"/>
          <w:sz w:val="18"/>
        </w:rPr>
      </w:pPr>
    </w:p>
    <w:p w:rsidR="007C7FD0" w:rsidRDefault="007C7FD0" w:rsidP="007C7FD0">
      <w:pPr>
        <w:spacing w:before="3" w:line="232" w:lineRule="auto"/>
        <w:ind w:left="5520" w:right="304"/>
        <w:rPr>
          <w:rFonts w:ascii="Arial" w:hAnsi="Arial" w:cs="Arial"/>
          <w:w w:val="95"/>
          <w:sz w:val="16"/>
        </w:rPr>
      </w:pPr>
    </w:p>
    <w:p w:rsidR="007D633D" w:rsidRDefault="007D633D" w:rsidP="007C7FD0">
      <w:pPr>
        <w:spacing w:before="3" w:line="232" w:lineRule="auto"/>
        <w:ind w:left="5520" w:right="304"/>
        <w:rPr>
          <w:rFonts w:ascii="Arial" w:hAnsi="Arial" w:cs="Arial"/>
          <w:w w:val="95"/>
          <w:sz w:val="16"/>
        </w:rPr>
      </w:pPr>
    </w:p>
    <w:p w:rsidR="007D633D" w:rsidRDefault="007D633D" w:rsidP="007C7FD0">
      <w:pPr>
        <w:spacing w:before="3" w:line="232" w:lineRule="auto"/>
        <w:ind w:left="5520" w:right="304"/>
        <w:rPr>
          <w:rFonts w:ascii="Arial" w:hAnsi="Arial" w:cs="Arial"/>
          <w:w w:val="95"/>
          <w:sz w:val="16"/>
        </w:rPr>
      </w:pPr>
    </w:p>
    <w:p w:rsidR="007D633D" w:rsidRDefault="007D633D" w:rsidP="007C7FD0">
      <w:pPr>
        <w:spacing w:before="3" w:line="232" w:lineRule="auto"/>
        <w:ind w:left="5520" w:right="304"/>
        <w:rPr>
          <w:rFonts w:ascii="Arial" w:hAnsi="Arial" w:cs="Arial"/>
          <w:w w:val="95"/>
          <w:sz w:val="16"/>
        </w:rPr>
      </w:pPr>
    </w:p>
    <w:p w:rsidR="007C7FD0" w:rsidRPr="003A16C1" w:rsidRDefault="007C7FD0" w:rsidP="007C7FD0">
      <w:pPr>
        <w:spacing w:before="3" w:line="232" w:lineRule="auto"/>
        <w:ind w:left="5520" w:right="304"/>
        <w:rPr>
          <w:rFonts w:ascii="Arial" w:hAnsi="Arial" w:cs="Arial"/>
          <w:w w:val="95"/>
          <w:sz w:val="16"/>
        </w:rPr>
      </w:pPr>
    </w:p>
    <w:p w:rsidR="007C7FD0" w:rsidRPr="003A16C1" w:rsidRDefault="007C7FD0" w:rsidP="007C7FD0">
      <w:pPr>
        <w:spacing w:before="3" w:line="232" w:lineRule="auto"/>
        <w:ind w:left="5520" w:right="304"/>
        <w:rPr>
          <w:rFonts w:ascii="Arial" w:hAnsi="Arial" w:cs="Arial"/>
          <w:w w:val="95"/>
          <w:sz w:val="16"/>
        </w:rPr>
      </w:pPr>
    </w:p>
    <w:p w:rsidR="007C7FD0" w:rsidRPr="003A16C1" w:rsidRDefault="007C7FD0" w:rsidP="007C7FD0">
      <w:pPr>
        <w:spacing w:before="3" w:line="232" w:lineRule="auto"/>
        <w:ind w:left="5520" w:right="304"/>
        <w:rPr>
          <w:rFonts w:ascii="Arial" w:hAnsi="Arial" w:cs="Arial"/>
          <w:w w:val="95"/>
          <w:sz w:val="16"/>
        </w:rPr>
      </w:pPr>
    </w:p>
    <w:p w:rsidR="007C7FD0" w:rsidRPr="003A16C1" w:rsidRDefault="007C7FD0" w:rsidP="007C7FD0">
      <w:pPr>
        <w:spacing w:before="3" w:line="232" w:lineRule="auto"/>
        <w:ind w:left="5520" w:right="304"/>
        <w:rPr>
          <w:rFonts w:ascii="Arial" w:hAnsi="Arial" w:cs="Arial"/>
          <w:w w:val="95"/>
          <w:sz w:val="16"/>
        </w:rPr>
      </w:pPr>
    </w:p>
    <w:p w:rsidR="00EF4F93" w:rsidRPr="003A16C1" w:rsidRDefault="00EF4F93">
      <w:pPr>
        <w:pStyle w:val="GvdeMetni"/>
        <w:rPr>
          <w:rFonts w:ascii="Arial" w:hAnsi="Arial" w:cs="Arial"/>
          <w:sz w:val="18"/>
        </w:rPr>
      </w:pPr>
    </w:p>
    <w:p w:rsidR="00EF4F93" w:rsidRPr="003A16C1" w:rsidRDefault="00EF4F93">
      <w:pPr>
        <w:pStyle w:val="GvdeMetni"/>
        <w:rPr>
          <w:rFonts w:ascii="Arial" w:hAnsi="Arial" w:cs="Arial"/>
          <w:sz w:val="18"/>
        </w:rPr>
      </w:pPr>
    </w:p>
    <w:p w:rsidR="003F7077" w:rsidRPr="003A16C1" w:rsidRDefault="003F7077">
      <w:pPr>
        <w:rPr>
          <w:rFonts w:ascii="Arial" w:hAnsi="Arial" w:cs="Arial"/>
          <w:color w:val="10157E"/>
          <w:w w:val="110"/>
        </w:rPr>
      </w:pPr>
      <w:bookmarkStart w:id="2" w:name="Introduction"/>
      <w:bookmarkEnd w:id="2"/>
    </w:p>
    <w:p w:rsidR="003F7077" w:rsidRPr="003A16C1" w:rsidRDefault="003F7077">
      <w:pPr>
        <w:rPr>
          <w:rFonts w:ascii="Arial" w:hAnsi="Arial" w:cs="Arial"/>
          <w:color w:val="10157E"/>
          <w:w w:val="110"/>
        </w:rPr>
      </w:pPr>
    </w:p>
    <w:p w:rsidR="003F7077" w:rsidRPr="003A16C1" w:rsidRDefault="003F7077">
      <w:pPr>
        <w:rPr>
          <w:rFonts w:ascii="Arial" w:hAnsi="Arial" w:cs="Arial"/>
          <w:color w:val="10157E"/>
          <w:w w:val="110"/>
        </w:rPr>
      </w:pPr>
    </w:p>
    <w:p w:rsidR="003F7077" w:rsidRPr="003A16C1" w:rsidRDefault="003F7077">
      <w:pPr>
        <w:rPr>
          <w:rFonts w:ascii="Arial" w:hAnsi="Arial" w:cs="Arial"/>
          <w:color w:val="10157E"/>
          <w:w w:val="110"/>
        </w:rPr>
      </w:pPr>
    </w:p>
    <w:p w:rsidR="003F7077" w:rsidRPr="003A16C1" w:rsidRDefault="003F7077">
      <w:pPr>
        <w:rPr>
          <w:rFonts w:ascii="Arial" w:hAnsi="Arial" w:cs="Arial"/>
          <w:color w:val="10157E"/>
          <w:w w:val="110"/>
        </w:rPr>
      </w:pPr>
    </w:p>
    <w:p w:rsidR="002D1741" w:rsidRPr="003A16C1" w:rsidRDefault="002D1741" w:rsidP="002D1741">
      <w:pPr>
        <w:ind w:left="119" w:right="420"/>
        <w:rPr>
          <w:rFonts w:ascii="Arial" w:hAnsi="Arial" w:cs="Arial"/>
          <w:w w:val="90"/>
          <w:sz w:val="18"/>
          <w:vertAlign w:val="superscript"/>
        </w:rPr>
      </w:pPr>
    </w:p>
    <w:p w:rsidR="006C2791" w:rsidRDefault="006C2791" w:rsidP="002135E3">
      <w:pPr>
        <w:ind w:right="-215"/>
        <w:rPr>
          <w:sz w:val="20"/>
          <w:szCs w:val="20"/>
        </w:rPr>
      </w:pPr>
    </w:p>
    <w:p w:rsidR="00861AC3" w:rsidRDefault="00861AC3" w:rsidP="002135E3">
      <w:pPr>
        <w:ind w:right="-215"/>
        <w:rPr>
          <w:rFonts w:ascii="Palatino Linotype" w:hAnsi="Palatino Linotype" w:cstheme="minorHAnsi"/>
          <w:sz w:val="18"/>
          <w:szCs w:val="18"/>
        </w:rPr>
      </w:pPr>
    </w:p>
    <w:p w:rsidR="00C15A09" w:rsidRDefault="00C15A09" w:rsidP="002135E3">
      <w:pPr>
        <w:ind w:right="-215"/>
        <w:rPr>
          <w:rFonts w:ascii="Palatino Linotype" w:hAnsi="Palatino Linotype" w:cstheme="minorHAnsi"/>
          <w:sz w:val="18"/>
          <w:szCs w:val="18"/>
        </w:rPr>
      </w:pPr>
    </w:p>
    <w:p w:rsidR="002135E3" w:rsidRPr="007A3178" w:rsidRDefault="002135E3" w:rsidP="002135E3">
      <w:pPr>
        <w:ind w:right="-215"/>
        <w:rPr>
          <w:rFonts w:ascii="Century Gothic" w:hAnsi="Century Gothic" w:cstheme="minorHAnsi"/>
          <w:sz w:val="16"/>
          <w:szCs w:val="16"/>
        </w:rPr>
      </w:pPr>
      <w:r w:rsidRPr="007A3178">
        <w:rPr>
          <w:rFonts w:ascii="Century Gothic" w:hAnsi="Century Gothic" w:cstheme="minorHAnsi"/>
          <w:sz w:val="16"/>
          <w:szCs w:val="16"/>
        </w:rPr>
        <w:t>Geliş Tarihi / Received: 17.0</w:t>
      </w:r>
      <w:r w:rsidR="00097AD2" w:rsidRPr="007A3178">
        <w:rPr>
          <w:rFonts w:ascii="Century Gothic" w:hAnsi="Century Gothic" w:cstheme="minorHAnsi"/>
          <w:sz w:val="16"/>
          <w:szCs w:val="16"/>
        </w:rPr>
        <w:t>2</w:t>
      </w:r>
      <w:r w:rsidRPr="007A3178">
        <w:rPr>
          <w:rFonts w:ascii="Century Gothic" w:hAnsi="Century Gothic" w:cstheme="minorHAnsi"/>
          <w:sz w:val="16"/>
          <w:szCs w:val="16"/>
        </w:rPr>
        <w:t>.20</w:t>
      </w:r>
      <w:r w:rsidR="00097AD2" w:rsidRPr="007A3178">
        <w:rPr>
          <w:rFonts w:ascii="Century Gothic" w:hAnsi="Century Gothic" w:cstheme="minorHAnsi"/>
          <w:sz w:val="16"/>
          <w:szCs w:val="16"/>
        </w:rPr>
        <w:t>..</w:t>
      </w:r>
      <w:r w:rsidRPr="007A3178">
        <w:rPr>
          <w:rFonts w:ascii="Century Gothic" w:hAnsi="Century Gothic" w:cstheme="minorHAnsi"/>
          <w:sz w:val="16"/>
          <w:szCs w:val="16"/>
        </w:rPr>
        <w:t xml:space="preserve"> </w:t>
      </w:r>
      <w:r w:rsidRPr="007A3178">
        <w:rPr>
          <w:rFonts w:ascii="Century Gothic" w:hAnsi="Century Gothic" w:cstheme="minorHAnsi"/>
          <w:sz w:val="16"/>
          <w:szCs w:val="16"/>
        </w:rPr>
        <w:tab/>
      </w:r>
      <w:r w:rsidRPr="007A3178">
        <w:rPr>
          <w:rFonts w:ascii="Century Gothic" w:hAnsi="Century Gothic" w:cstheme="minorHAnsi"/>
          <w:sz w:val="16"/>
          <w:szCs w:val="16"/>
        </w:rPr>
        <w:tab/>
        <w:t xml:space="preserve">      </w:t>
      </w:r>
      <w:r w:rsidR="0018215B" w:rsidRPr="007A3178">
        <w:rPr>
          <w:rFonts w:ascii="Century Gothic" w:hAnsi="Century Gothic" w:cstheme="minorHAnsi"/>
          <w:sz w:val="16"/>
          <w:szCs w:val="16"/>
        </w:rPr>
        <w:t xml:space="preserve">                      </w:t>
      </w:r>
      <w:r w:rsidR="00C15A09" w:rsidRPr="007A3178">
        <w:rPr>
          <w:rFonts w:ascii="Century Gothic" w:hAnsi="Century Gothic" w:cstheme="minorHAnsi"/>
          <w:sz w:val="16"/>
          <w:szCs w:val="16"/>
        </w:rPr>
        <w:t xml:space="preserve">                 </w:t>
      </w:r>
      <w:r w:rsidR="007A3178">
        <w:rPr>
          <w:rFonts w:ascii="Century Gothic" w:hAnsi="Century Gothic" w:cstheme="minorHAnsi"/>
          <w:sz w:val="16"/>
          <w:szCs w:val="16"/>
        </w:rPr>
        <w:t xml:space="preserve">             </w:t>
      </w:r>
      <w:r w:rsidR="0018215B" w:rsidRPr="007A3178">
        <w:rPr>
          <w:rFonts w:ascii="Century Gothic" w:hAnsi="Century Gothic" w:cstheme="minorHAnsi"/>
          <w:sz w:val="16"/>
          <w:szCs w:val="16"/>
        </w:rPr>
        <w:t xml:space="preserve"> </w:t>
      </w:r>
      <w:r w:rsidRPr="007A3178">
        <w:rPr>
          <w:rFonts w:ascii="Century Gothic" w:hAnsi="Century Gothic" w:cstheme="minorHAnsi"/>
          <w:sz w:val="16"/>
          <w:szCs w:val="16"/>
        </w:rPr>
        <w:t>Kabul Tarihi / Accepted: 6.09.20</w:t>
      </w:r>
      <w:r w:rsidR="000B3F3D" w:rsidRPr="007A3178">
        <w:rPr>
          <w:rFonts w:ascii="Century Gothic" w:hAnsi="Century Gothic" w:cstheme="minorHAnsi"/>
          <w:sz w:val="16"/>
          <w:szCs w:val="16"/>
        </w:rPr>
        <w:t>..</w:t>
      </w:r>
    </w:p>
    <w:p w:rsidR="008340E0" w:rsidRPr="00BC5A07" w:rsidRDefault="00F72887" w:rsidP="008340E0">
      <w:pPr>
        <w:ind w:left="119" w:right="69" w:hanging="261"/>
        <w:rPr>
          <w:rFonts w:ascii="Century Gothic" w:hAnsi="Century Gothic" w:cstheme="minorHAnsi"/>
          <w:w w:val="90"/>
          <w:sz w:val="10"/>
          <w:szCs w:val="10"/>
        </w:rPr>
      </w:pPr>
      <w:r w:rsidRPr="00BC5A07">
        <w:rPr>
          <w:rFonts w:ascii="Century Gothic" w:hAnsi="Century Gothic" w:cstheme="minorHAnsi"/>
          <w:noProof/>
          <w:sz w:val="18"/>
          <w:vertAlign w:val="superscript"/>
          <w:lang w:val="tr-TR" w:eastAsia="tr-TR"/>
        </w:rPr>
        <mc:AlternateContent>
          <mc:Choice Requires="wps">
            <w:drawing>
              <wp:anchor distT="0" distB="0" distL="114300" distR="114300" simplePos="0" relativeHeight="487601152" behindDoc="0" locked="0" layoutInCell="1" allowOverlap="1" wp14:anchorId="658C8AA2" wp14:editId="5BAF5F03">
                <wp:simplePos x="0" y="0"/>
                <wp:positionH relativeFrom="column">
                  <wp:posOffset>-15415</wp:posOffset>
                </wp:positionH>
                <wp:positionV relativeFrom="paragraph">
                  <wp:posOffset>18817</wp:posOffset>
                </wp:positionV>
                <wp:extent cx="5612235" cy="0"/>
                <wp:effectExtent l="0" t="19050" r="7620" b="19050"/>
                <wp:wrapNone/>
                <wp:docPr id="62" name="Düz Bağlayıcı 62"/>
                <wp:cNvGraphicFramePr/>
                <a:graphic xmlns:a="http://schemas.openxmlformats.org/drawingml/2006/main">
                  <a:graphicData uri="http://schemas.microsoft.com/office/word/2010/wordprocessingShape">
                    <wps:wsp>
                      <wps:cNvCnPr/>
                      <wps:spPr>
                        <a:xfrm>
                          <a:off x="0" y="0"/>
                          <a:ext cx="5612235" cy="0"/>
                        </a:xfrm>
                        <a:prstGeom prst="line">
                          <a:avLst/>
                        </a:prstGeom>
                        <a:ln w="28575">
                          <a:solidFill>
                            <a:schemeClr val="accent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Düz Bağlayıcı 62" o:spid="_x0000_s1026" style="position:absolute;z-index:4876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5pt" to="440.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" strokecolor="#243f60 [1604]" strokeweight="2.25pt"/>
            </w:pict>
          </mc:Fallback>
        </mc:AlternateContent>
      </w:r>
      <w:r w:rsidR="008340E0" w:rsidRPr="00BC5A07">
        <w:rPr>
          <w:rFonts w:ascii="Century Gothic" w:hAnsi="Century Gothic" w:cstheme="minorHAnsi"/>
          <w:w w:val="90"/>
          <w:sz w:val="16"/>
          <w:szCs w:val="16"/>
        </w:rPr>
        <w:t xml:space="preserve">  </w:t>
      </w:r>
    </w:p>
    <w:p w:rsidR="00F72887" w:rsidRPr="00BC5A07" w:rsidRDefault="008340E0" w:rsidP="008340E0">
      <w:pPr>
        <w:ind w:left="119" w:right="69" w:hanging="261"/>
        <w:rPr>
          <w:rFonts w:ascii="Century Gothic" w:hAnsi="Century Gothic" w:cstheme="minorHAnsi"/>
          <w:w w:val="90"/>
          <w:sz w:val="18"/>
          <w:szCs w:val="18"/>
        </w:rPr>
      </w:pPr>
      <w:r w:rsidRPr="00BC5A07">
        <w:rPr>
          <w:rFonts w:ascii="Century Gothic" w:hAnsi="Century Gothic" w:cstheme="minorHAnsi"/>
          <w:w w:val="90"/>
          <w:sz w:val="16"/>
          <w:szCs w:val="16"/>
        </w:rPr>
        <w:t xml:space="preserve">   </w:t>
      </w:r>
      <w:r w:rsidR="00F72887" w:rsidRPr="00BC5A07">
        <w:rPr>
          <w:rFonts w:ascii="Century Gothic" w:hAnsi="Century Gothic" w:cstheme="minorHAnsi"/>
          <w:w w:val="90"/>
          <w:sz w:val="18"/>
          <w:szCs w:val="18"/>
        </w:rPr>
        <w:t>* Bu çalışma “</w:t>
      </w:r>
      <w:r w:rsidR="00565546" w:rsidRPr="00BC5A07">
        <w:rPr>
          <w:rFonts w:ascii="Century Gothic" w:hAnsi="Century Gothic" w:cstheme="minorHAnsi"/>
          <w:w w:val="90"/>
          <w:sz w:val="18"/>
          <w:szCs w:val="18"/>
        </w:rPr>
        <w:t>XXXXX</w:t>
      </w:r>
      <w:r w:rsidR="00F72887" w:rsidRPr="00BC5A07">
        <w:rPr>
          <w:rFonts w:ascii="Century Gothic" w:hAnsi="Century Gothic" w:cstheme="minorHAnsi"/>
          <w:w w:val="90"/>
          <w:sz w:val="18"/>
          <w:szCs w:val="18"/>
        </w:rPr>
        <w:t xml:space="preserve">” başlıklı </w:t>
      </w:r>
      <w:r w:rsidR="00565546" w:rsidRPr="00BC5A07">
        <w:rPr>
          <w:rFonts w:ascii="Century Gothic" w:hAnsi="Century Gothic" w:cstheme="minorHAnsi"/>
          <w:w w:val="90"/>
          <w:sz w:val="18"/>
          <w:szCs w:val="18"/>
        </w:rPr>
        <w:t>bildiriden</w:t>
      </w:r>
      <w:r w:rsidR="00F72887" w:rsidRPr="00BC5A07">
        <w:rPr>
          <w:rFonts w:ascii="Century Gothic" w:hAnsi="Century Gothic" w:cstheme="minorHAnsi"/>
          <w:w w:val="90"/>
          <w:sz w:val="18"/>
          <w:szCs w:val="18"/>
        </w:rPr>
        <w:t xml:space="preserve"> faydalanılarak geliştirilmiştir.</w:t>
      </w:r>
    </w:p>
    <w:p w:rsidR="00F72887" w:rsidRPr="00BC5A07" w:rsidRDefault="00F72887" w:rsidP="00F72887">
      <w:pPr>
        <w:ind w:left="119" w:right="-73" w:hanging="119"/>
        <w:rPr>
          <w:rFonts w:ascii="Century Gothic" w:hAnsi="Century Gothic" w:cstheme="minorHAnsi"/>
          <w:spacing w:val="-6"/>
          <w:w w:val="90"/>
          <w:sz w:val="18"/>
          <w:szCs w:val="18"/>
        </w:rPr>
      </w:pPr>
      <w:r w:rsidRPr="00BC5A07">
        <w:rPr>
          <w:rFonts w:ascii="Century Gothic" w:hAnsi="Century Gothic" w:cstheme="minorHAnsi"/>
          <w:w w:val="90"/>
          <w:sz w:val="18"/>
          <w:szCs w:val="18"/>
          <w:vertAlign w:val="superscript"/>
        </w:rPr>
        <w:t xml:space="preserve">a </w:t>
      </w:r>
      <w:r w:rsidRPr="00BC5A07">
        <w:rPr>
          <w:rFonts w:ascii="Century Gothic" w:hAnsi="Century Gothic" w:cstheme="minorHAnsi"/>
          <w:w w:val="90"/>
          <w:sz w:val="18"/>
          <w:szCs w:val="18"/>
        </w:rPr>
        <w:t>Üniversitesi</w:t>
      </w:r>
      <w:r w:rsidR="00327AA3" w:rsidRPr="00BC5A07">
        <w:rPr>
          <w:rFonts w:ascii="Century Gothic" w:hAnsi="Century Gothic" w:cstheme="minorHAnsi"/>
          <w:w w:val="90"/>
          <w:sz w:val="18"/>
          <w:szCs w:val="18"/>
        </w:rPr>
        <w:t>/University</w:t>
      </w:r>
      <w:r w:rsidRPr="00BC5A07">
        <w:rPr>
          <w:rFonts w:ascii="Century Gothic" w:hAnsi="Century Gothic" w:cstheme="minorHAnsi"/>
          <w:w w:val="90"/>
          <w:sz w:val="18"/>
          <w:szCs w:val="18"/>
        </w:rPr>
        <w:t>,</w:t>
      </w:r>
      <w:r w:rsidRPr="00BC5A07">
        <w:rPr>
          <w:rFonts w:ascii="Century Gothic" w:hAnsi="Century Gothic" w:cstheme="minorHAnsi"/>
          <w:spacing w:val="-7"/>
          <w:w w:val="90"/>
          <w:sz w:val="18"/>
          <w:szCs w:val="18"/>
        </w:rPr>
        <w:t xml:space="preserve"> </w:t>
      </w:r>
      <w:r w:rsidR="00327AA3" w:rsidRPr="00BC5A07">
        <w:rPr>
          <w:rFonts w:ascii="Century Gothic" w:hAnsi="Century Gothic" w:cstheme="minorHAnsi"/>
          <w:w w:val="90"/>
          <w:sz w:val="18"/>
          <w:szCs w:val="18"/>
        </w:rPr>
        <w:t>Bölüm/Departmant</w:t>
      </w:r>
      <w:r w:rsidRPr="00BC5A07">
        <w:rPr>
          <w:rFonts w:ascii="Century Gothic" w:hAnsi="Century Gothic" w:cstheme="minorHAnsi"/>
          <w:w w:val="90"/>
          <w:sz w:val="18"/>
          <w:szCs w:val="18"/>
        </w:rPr>
        <w:t>,</w:t>
      </w:r>
      <w:r w:rsidRPr="00BC5A07">
        <w:rPr>
          <w:rFonts w:ascii="Century Gothic" w:hAnsi="Century Gothic" w:cstheme="minorHAnsi"/>
          <w:spacing w:val="-7"/>
          <w:w w:val="90"/>
          <w:sz w:val="18"/>
          <w:szCs w:val="18"/>
        </w:rPr>
        <w:t xml:space="preserve"> </w:t>
      </w:r>
      <w:r w:rsidR="004107AC" w:rsidRPr="00BC5A07">
        <w:rPr>
          <w:rFonts w:ascii="Century Gothic" w:hAnsi="Century Gothic" w:cstheme="minorHAnsi"/>
          <w:spacing w:val="-7"/>
          <w:w w:val="90"/>
          <w:sz w:val="18"/>
          <w:szCs w:val="18"/>
        </w:rPr>
        <w:t xml:space="preserve">mail, </w:t>
      </w:r>
      <w:r w:rsidR="00565546" w:rsidRPr="00BC5A07">
        <w:rPr>
          <w:rFonts w:ascii="Century Gothic" w:hAnsi="Century Gothic" w:cstheme="minorHAnsi"/>
          <w:spacing w:val="-7"/>
          <w:w w:val="90"/>
          <w:sz w:val="18"/>
          <w:szCs w:val="18"/>
        </w:rPr>
        <w:t>City</w:t>
      </w:r>
      <w:r w:rsidRPr="00BC5A07">
        <w:rPr>
          <w:rFonts w:ascii="Century Gothic" w:hAnsi="Century Gothic" w:cstheme="minorHAnsi"/>
          <w:w w:val="90"/>
          <w:sz w:val="18"/>
          <w:szCs w:val="18"/>
        </w:rPr>
        <w:t>,</w:t>
      </w:r>
      <w:r w:rsidRPr="00BC5A07">
        <w:rPr>
          <w:rFonts w:ascii="Century Gothic" w:hAnsi="Century Gothic" w:cstheme="minorHAnsi"/>
          <w:spacing w:val="-7"/>
          <w:w w:val="90"/>
          <w:sz w:val="18"/>
          <w:szCs w:val="18"/>
        </w:rPr>
        <w:t xml:space="preserve"> </w:t>
      </w:r>
      <w:r w:rsidR="00565546" w:rsidRPr="00BC5A07">
        <w:rPr>
          <w:rFonts w:ascii="Century Gothic" w:hAnsi="Century Gothic"/>
          <w:w w:val="90"/>
          <w:sz w:val="18"/>
          <w:szCs w:val="18"/>
        </w:rPr>
        <w:t>Country</w:t>
      </w:r>
      <w:r w:rsidRPr="00BC5A07">
        <w:rPr>
          <w:rFonts w:ascii="Century Gothic" w:hAnsi="Century Gothic" w:cstheme="minorHAnsi"/>
          <w:w w:val="90"/>
          <w:sz w:val="18"/>
          <w:szCs w:val="18"/>
        </w:rPr>
        <w:t>;</w:t>
      </w:r>
      <w:r w:rsidRPr="00BC5A07">
        <w:rPr>
          <w:rFonts w:ascii="Century Gothic" w:hAnsi="Century Gothic" w:cstheme="minorHAnsi"/>
          <w:spacing w:val="-6"/>
          <w:w w:val="90"/>
          <w:sz w:val="18"/>
          <w:szCs w:val="18"/>
        </w:rPr>
        <w:t xml:space="preserve"> </w:t>
      </w:r>
    </w:p>
    <w:p w:rsidR="00F72887" w:rsidRPr="00BC5A07" w:rsidRDefault="00F72887" w:rsidP="00F72887">
      <w:pPr>
        <w:ind w:left="119" w:right="-73" w:hanging="119"/>
        <w:rPr>
          <w:rFonts w:ascii="Century Gothic" w:hAnsi="Century Gothic" w:cstheme="minorHAnsi"/>
          <w:spacing w:val="-6"/>
          <w:w w:val="90"/>
          <w:sz w:val="18"/>
          <w:szCs w:val="18"/>
        </w:rPr>
      </w:pPr>
      <w:r w:rsidRPr="00BC5A07">
        <w:rPr>
          <w:rFonts w:ascii="Century Gothic" w:hAnsi="Century Gothic" w:cstheme="minorHAnsi"/>
          <w:w w:val="90"/>
          <w:sz w:val="18"/>
          <w:szCs w:val="18"/>
          <w:vertAlign w:val="superscript"/>
        </w:rPr>
        <w:t>b</w:t>
      </w:r>
      <w:r w:rsidR="00786CFC" w:rsidRPr="00BC5A07">
        <w:rPr>
          <w:rFonts w:ascii="Century Gothic" w:hAnsi="Century Gothic" w:cstheme="minorHAnsi"/>
          <w:w w:val="90"/>
          <w:sz w:val="18"/>
          <w:szCs w:val="18"/>
        </w:rPr>
        <w:t xml:space="preserve"> Üniversitesi</w:t>
      </w:r>
      <w:r w:rsidR="00327AA3" w:rsidRPr="00BC5A07">
        <w:rPr>
          <w:rFonts w:ascii="Century Gothic" w:hAnsi="Century Gothic" w:cstheme="minorHAnsi"/>
          <w:w w:val="90"/>
          <w:sz w:val="18"/>
          <w:szCs w:val="18"/>
        </w:rPr>
        <w:t>/University, Bölüm/Departmant</w:t>
      </w:r>
      <w:r w:rsidR="00786CFC" w:rsidRPr="00BC5A07">
        <w:rPr>
          <w:rFonts w:ascii="Century Gothic" w:hAnsi="Century Gothic" w:cstheme="minorHAnsi"/>
          <w:w w:val="90"/>
          <w:sz w:val="18"/>
          <w:szCs w:val="18"/>
        </w:rPr>
        <w:t>,</w:t>
      </w:r>
      <w:r w:rsidR="00592F33" w:rsidRPr="00BC5A07">
        <w:rPr>
          <w:rFonts w:ascii="Century Gothic" w:hAnsi="Century Gothic" w:cstheme="minorHAnsi"/>
          <w:spacing w:val="-7"/>
          <w:w w:val="90"/>
          <w:sz w:val="18"/>
          <w:szCs w:val="18"/>
        </w:rPr>
        <w:t xml:space="preserve"> </w:t>
      </w:r>
      <w:r w:rsidR="004107AC" w:rsidRPr="00BC5A07">
        <w:rPr>
          <w:rFonts w:ascii="Century Gothic" w:hAnsi="Century Gothic" w:cstheme="minorHAnsi"/>
          <w:spacing w:val="-7"/>
          <w:w w:val="90"/>
          <w:sz w:val="18"/>
          <w:szCs w:val="18"/>
        </w:rPr>
        <w:t xml:space="preserve">mail, </w:t>
      </w:r>
      <w:r w:rsidR="00565546" w:rsidRPr="00BC5A07">
        <w:rPr>
          <w:rFonts w:ascii="Century Gothic" w:hAnsi="Century Gothic" w:cstheme="minorHAnsi"/>
          <w:spacing w:val="-7"/>
          <w:w w:val="90"/>
          <w:sz w:val="18"/>
          <w:szCs w:val="18"/>
        </w:rPr>
        <w:t>City</w:t>
      </w:r>
      <w:r w:rsidR="00565546" w:rsidRPr="00BC5A07">
        <w:rPr>
          <w:rFonts w:ascii="Century Gothic" w:hAnsi="Century Gothic" w:cstheme="minorHAnsi"/>
          <w:w w:val="90"/>
          <w:sz w:val="18"/>
          <w:szCs w:val="18"/>
        </w:rPr>
        <w:t>,</w:t>
      </w:r>
      <w:r w:rsidR="00565546" w:rsidRPr="00BC5A07">
        <w:rPr>
          <w:rFonts w:ascii="Century Gothic" w:hAnsi="Century Gothic" w:cstheme="minorHAnsi"/>
          <w:spacing w:val="-7"/>
          <w:w w:val="90"/>
          <w:sz w:val="18"/>
          <w:szCs w:val="18"/>
        </w:rPr>
        <w:t xml:space="preserve"> </w:t>
      </w:r>
      <w:r w:rsidR="00565546" w:rsidRPr="00BC5A07">
        <w:rPr>
          <w:rFonts w:ascii="Century Gothic" w:hAnsi="Century Gothic"/>
          <w:w w:val="90"/>
          <w:sz w:val="18"/>
          <w:szCs w:val="18"/>
        </w:rPr>
        <w:t>Country</w:t>
      </w:r>
      <w:r w:rsidRPr="00BC5A07">
        <w:rPr>
          <w:rFonts w:ascii="Century Gothic" w:hAnsi="Century Gothic" w:cstheme="minorHAnsi"/>
          <w:w w:val="90"/>
          <w:sz w:val="18"/>
          <w:szCs w:val="18"/>
        </w:rPr>
        <w:t>;</w:t>
      </w:r>
      <w:r w:rsidRPr="00BC5A07">
        <w:rPr>
          <w:rFonts w:ascii="Century Gothic" w:hAnsi="Century Gothic" w:cstheme="minorHAnsi"/>
          <w:spacing w:val="-6"/>
          <w:w w:val="90"/>
          <w:sz w:val="18"/>
          <w:szCs w:val="18"/>
        </w:rPr>
        <w:t xml:space="preserve"> </w:t>
      </w:r>
    </w:p>
    <w:p w:rsidR="00FC1C80" w:rsidRPr="00BC5A07" w:rsidRDefault="00FC1C80" w:rsidP="00FC1C80">
      <w:pPr>
        <w:ind w:left="119" w:right="-73" w:hanging="119"/>
        <w:rPr>
          <w:rFonts w:ascii="Century Gothic" w:hAnsi="Century Gothic" w:cstheme="minorHAnsi"/>
          <w:spacing w:val="-6"/>
          <w:w w:val="90"/>
          <w:sz w:val="18"/>
          <w:szCs w:val="18"/>
        </w:rPr>
      </w:pPr>
      <w:r w:rsidRPr="00BC5A07">
        <w:rPr>
          <w:rFonts w:ascii="Century Gothic" w:hAnsi="Century Gothic" w:cstheme="minorHAnsi"/>
          <w:w w:val="90"/>
          <w:sz w:val="18"/>
          <w:szCs w:val="18"/>
          <w:vertAlign w:val="superscript"/>
        </w:rPr>
        <w:t>c</w:t>
      </w:r>
      <w:r w:rsidRPr="00BC5A07">
        <w:rPr>
          <w:rFonts w:ascii="Century Gothic" w:hAnsi="Century Gothic" w:cstheme="minorHAnsi"/>
          <w:w w:val="90"/>
          <w:sz w:val="18"/>
          <w:szCs w:val="18"/>
        </w:rPr>
        <w:t xml:space="preserve"> Üniversitesi</w:t>
      </w:r>
      <w:r w:rsidR="00327AA3" w:rsidRPr="00BC5A07">
        <w:rPr>
          <w:rFonts w:ascii="Century Gothic" w:hAnsi="Century Gothic" w:cstheme="minorHAnsi"/>
          <w:w w:val="90"/>
          <w:sz w:val="18"/>
          <w:szCs w:val="18"/>
        </w:rPr>
        <w:t>/University, Bölüm/Departmant</w:t>
      </w:r>
      <w:r w:rsidRPr="00BC5A07">
        <w:rPr>
          <w:rFonts w:ascii="Century Gothic" w:hAnsi="Century Gothic" w:cstheme="minorHAnsi"/>
          <w:w w:val="90"/>
          <w:sz w:val="18"/>
          <w:szCs w:val="18"/>
        </w:rPr>
        <w:t>,</w:t>
      </w:r>
      <w:r w:rsidR="004107AC" w:rsidRPr="00BC5A07">
        <w:rPr>
          <w:rFonts w:ascii="Century Gothic" w:hAnsi="Century Gothic" w:cstheme="minorHAnsi"/>
          <w:w w:val="90"/>
          <w:sz w:val="18"/>
          <w:szCs w:val="18"/>
        </w:rPr>
        <w:t xml:space="preserve"> </w:t>
      </w:r>
      <w:r w:rsidR="004107AC" w:rsidRPr="00BC5A07">
        <w:rPr>
          <w:rFonts w:ascii="Century Gothic" w:hAnsi="Century Gothic" w:cstheme="minorHAnsi"/>
          <w:spacing w:val="-7"/>
          <w:w w:val="90"/>
          <w:sz w:val="18"/>
          <w:szCs w:val="18"/>
        </w:rPr>
        <w:t>mail,</w:t>
      </w:r>
      <w:r w:rsidRPr="00BC5A07">
        <w:rPr>
          <w:rFonts w:ascii="Century Gothic" w:hAnsi="Century Gothic" w:cstheme="minorHAnsi"/>
          <w:spacing w:val="-7"/>
          <w:w w:val="90"/>
          <w:sz w:val="18"/>
          <w:szCs w:val="18"/>
        </w:rPr>
        <w:t xml:space="preserve"> City</w:t>
      </w:r>
      <w:r w:rsidRPr="00BC5A07">
        <w:rPr>
          <w:rFonts w:ascii="Century Gothic" w:hAnsi="Century Gothic" w:cstheme="minorHAnsi"/>
          <w:w w:val="90"/>
          <w:sz w:val="18"/>
          <w:szCs w:val="18"/>
        </w:rPr>
        <w:t>,</w:t>
      </w:r>
      <w:r w:rsidRPr="00BC5A07">
        <w:rPr>
          <w:rFonts w:ascii="Century Gothic" w:hAnsi="Century Gothic" w:cstheme="minorHAnsi"/>
          <w:spacing w:val="-7"/>
          <w:w w:val="90"/>
          <w:sz w:val="18"/>
          <w:szCs w:val="18"/>
        </w:rPr>
        <w:t xml:space="preserve"> </w:t>
      </w:r>
      <w:r w:rsidRPr="00BC5A07">
        <w:rPr>
          <w:rFonts w:ascii="Century Gothic" w:hAnsi="Century Gothic"/>
          <w:w w:val="90"/>
          <w:sz w:val="18"/>
          <w:szCs w:val="18"/>
        </w:rPr>
        <w:t>Country</w:t>
      </w:r>
      <w:r w:rsidRPr="00BC5A07">
        <w:rPr>
          <w:rFonts w:ascii="Century Gothic" w:hAnsi="Century Gothic" w:cstheme="minorHAnsi"/>
          <w:w w:val="90"/>
          <w:sz w:val="18"/>
          <w:szCs w:val="18"/>
        </w:rPr>
        <w:t>;</w:t>
      </w:r>
      <w:r w:rsidRPr="00BC5A07">
        <w:rPr>
          <w:rFonts w:ascii="Century Gothic" w:hAnsi="Century Gothic" w:cstheme="minorHAnsi"/>
          <w:spacing w:val="-6"/>
          <w:w w:val="90"/>
          <w:sz w:val="18"/>
          <w:szCs w:val="18"/>
        </w:rPr>
        <w:t xml:space="preserve"> </w:t>
      </w:r>
    </w:p>
    <w:p w:rsidR="0081309E" w:rsidRDefault="00F72887" w:rsidP="008340E0">
      <w:pPr>
        <w:ind w:left="119" w:right="-73" w:hanging="119"/>
        <w:rPr>
          <w:rFonts w:ascii="Century Gothic" w:hAnsi="Century Gothic" w:cstheme="minorHAnsi"/>
          <w:color w:val="17365D" w:themeColor="text2" w:themeShade="BF"/>
          <w:sz w:val="18"/>
          <w:szCs w:val="18"/>
        </w:rPr>
      </w:pPr>
      <w:r w:rsidRPr="00E304E6">
        <w:rPr>
          <w:rFonts w:ascii="Century Gothic" w:hAnsi="Century Gothic" w:cstheme="minorHAnsi"/>
          <w:b/>
          <w:color w:val="10157E"/>
          <w:w w:val="110"/>
          <w:sz w:val="18"/>
          <w:szCs w:val="18"/>
        </w:rPr>
        <w:t xml:space="preserve">Sorumlu </w:t>
      </w:r>
      <w:r w:rsidR="00786CFC" w:rsidRPr="00E304E6">
        <w:rPr>
          <w:rFonts w:ascii="Century Gothic" w:hAnsi="Century Gothic" w:cstheme="minorHAnsi"/>
          <w:b/>
          <w:color w:val="10157E"/>
          <w:w w:val="110"/>
          <w:sz w:val="18"/>
          <w:szCs w:val="18"/>
        </w:rPr>
        <w:t>Y</w:t>
      </w:r>
      <w:r w:rsidRPr="00E304E6">
        <w:rPr>
          <w:rFonts w:ascii="Century Gothic" w:hAnsi="Century Gothic" w:cstheme="minorHAnsi"/>
          <w:b/>
          <w:color w:val="10157E"/>
          <w:w w:val="110"/>
          <w:sz w:val="18"/>
          <w:szCs w:val="18"/>
        </w:rPr>
        <w:t>azar:</w:t>
      </w:r>
      <w:r w:rsidRPr="00BC5A07">
        <w:rPr>
          <w:rFonts w:ascii="Century Gothic" w:hAnsi="Century Gothic" w:cstheme="minorHAnsi"/>
          <w:color w:val="10157E"/>
          <w:w w:val="110"/>
          <w:sz w:val="18"/>
          <w:szCs w:val="18"/>
        </w:rPr>
        <w:t xml:space="preserve"> </w:t>
      </w:r>
      <w:r w:rsidR="00E304E6">
        <w:rPr>
          <w:rFonts w:ascii="Century Gothic" w:hAnsi="Century Gothic" w:cstheme="minorHAnsi"/>
          <w:color w:val="10157E"/>
          <w:w w:val="110"/>
          <w:sz w:val="18"/>
          <w:szCs w:val="18"/>
        </w:rPr>
        <w:t xml:space="preserve">İsim Soyisim, </w:t>
      </w:r>
      <w:r w:rsidR="00186F81">
        <w:rPr>
          <w:rFonts w:ascii="Century Gothic" w:hAnsi="Century Gothic" w:cstheme="minorHAnsi"/>
          <w:color w:val="10157E"/>
          <w:w w:val="110"/>
          <w:sz w:val="18"/>
          <w:szCs w:val="18"/>
        </w:rPr>
        <w:t>aaaa.bbb</w:t>
      </w:r>
      <w:r w:rsidRPr="00BC5A07">
        <w:rPr>
          <w:rFonts w:ascii="Century Gothic" w:hAnsi="Century Gothic" w:cstheme="minorHAnsi"/>
          <w:color w:val="10157E"/>
          <w:w w:val="110"/>
          <w:sz w:val="18"/>
          <w:szCs w:val="18"/>
        </w:rPr>
        <w:t>@</w:t>
      </w:r>
      <w:r w:rsidR="00186F81">
        <w:rPr>
          <w:rFonts w:ascii="Century Gothic" w:hAnsi="Century Gothic" w:cstheme="minorHAnsi"/>
          <w:color w:val="10157E"/>
          <w:w w:val="110"/>
          <w:sz w:val="18"/>
          <w:szCs w:val="18"/>
        </w:rPr>
        <w:t>xxx</w:t>
      </w:r>
      <w:r w:rsidRPr="00BC5A07">
        <w:rPr>
          <w:rFonts w:ascii="Century Gothic" w:hAnsi="Century Gothic" w:cstheme="minorHAnsi"/>
          <w:color w:val="10157E"/>
          <w:w w:val="110"/>
          <w:sz w:val="18"/>
          <w:szCs w:val="18"/>
        </w:rPr>
        <w:t>.edu.tr</w:t>
      </w:r>
    </w:p>
    <w:p w:rsidR="00C84101" w:rsidRPr="007D7D20" w:rsidRDefault="00C84101" w:rsidP="00784BD6">
      <w:pPr>
        <w:spacing w:before="120" w:line="276" w:lineRule="auto"/>
        <w:rPr>
          <w:b/>
          <w:color w:val="FF0000"/>
          <w:sz w:val="24"/>
          <w:szCs w:val="24"/>
        </w:rPr>
      </w:pPr>
      <w:r w:rsidRPr="007D7D20">
        <w:rPr>
          <w:rFonts w:ascii="Palatino Linotype" w:hAnsi="Palatino Linotype"/>
          <w:b/>
          <w:color w:val="17365D" w:themeColor="text2" w:themeShade="BF"/>
          <w:sz w:val="24"/>
          <w:szCs w:val="24"/>
        </w:rPr>
        <w:lastRenderedPageBreak/>
        <w:t xml:space="preserve">1. </w:t>
      </w:r>
      <w:r w:rsidR="005202E3" w:rsidRPr="007D7D20">
        <w:rPr>
          <w:rFonts w:ascii="Palatino Linotype" w:hAnsi="Palatino Linotype"/>
          <w:b/>
          <w:color w:val="17365D" w:themeColor="text2" w:themeShade="BF"/>
          <w:sz w:val="24"/>
          <w:szCs w:val="24"/>
        </w:rPr>
        <w:t xml:space="preserve">Giriş / </w:t>
      </w:r>
      <w:r w:rsidR="00E92BB3" w:rsidRPr="007D7D20">
        <w:rPr>
          <w:rFonts w:ascii="Palatino Linotype" w:hAnsi="Palatino Linotype"/>
          <w:b/>
          <w:color w:val="10157E"/>
          <w:w w:val="105"/>
          <w:sz w:val="24"/>
          <w:szCs w:val="24"/>
        </w:rPr>
        <w:t>Introduction</w:t>
      </w:r>
      <w:r w:rsidR="002947C7">
        <w:rPr>
          <w:rFonts w:ascii="Palatino Linotype" w:hAnsi="Palatino Linotype"/>
          <w:b/>
          <w:color w:val="10157E"/>
          <w:w w:val="105"/>
          <w:sz w:val="24"/>
          <w:szCs w:val="24"/>
        </w:rPr>
        <w:t xml:space="preserve"> (Makale Dilinde / </w:t>
      </w:r>
      <w:r w:rsidR="002947C7" w:rsidRPr="002947C7">
        <w:rPr>
          <w:rFonts w:ascii="Palatino Linotype" w:hAnsi="Palatino Linotype"/>
          <w:b/>
          <w:color w:val="10157E"/>
          <w:w w:val="105"/>
          <w:sz w:val="24"/>
          <w:szCs w:val="24"/>
        </w:rPr>
        <w:t>Article Language</w:t>
      </w:r>
      <w:r w:rsidR="002947C7">
        <w:rPr>
          <w:rFonts w:ascii="Palatino Linotype" w:hAnsi="Palatino Linotype"/>
          <w:b/>
          <w:color w:val="10157E"/>
          <w:w w:val="105"/>
          <w:sz w:val="24"/>
          <w:szCs w:val="24"/>
        </w:rPr>
        <w:t>)</w:t>
      </w:r>
    </w:p>
    <w:p w:rsidR="00852F72" w:rsidRDefault="006638A5" w:rsidP="00784BD6">
      <w:pPr>
        <w:pStyle w:val="GvdeMetni"/>
        <w:spacing w:line="276" w:lineRule="auto"/>
        <w:jc w:val="both"/>
        <w:rPr>
          <w:rFonts w:ascii="Palatino Linotype" w:hAnsi="Palatino Linotype"/>
          <w:sz w:val="22"/>
          <w:szCs w:val="22"/>
        </w:rPr>
      </w:pPr>
      <w:r w:rsidRPr="00784BD6">
        <w:rPr>
          <w:rFonts w:ascii="Palatino Linotype" w:hAnsi="Palatino Linotype"/>
          <w:color w:val="FF0000"/>
          <w:sz w:val="22"/>
          <w:szCs w:val="22"/>
        </w:rPr>
        <w:t xml:space="preserve">Bu bir örnek makale taslağıdır. Lütfen makaleyi bu taslağa uygun olarak gönderiniz. Şekil </w:t>
      </w:r>
      <w:r w:rsidR="00AB0417">
        <w:rPr>
          <w:rFonts w:ascii="Palatino Linotype" w:hAnsi="Palatino Linotype"/>
          <w:color w:val="FF0000"/>
          <w:sz w:val="22"/>
          <w:szCs w:val="22"/>
        </w:rPr>
        <w:t>şartlarına uygun olarak düzenlenmeyen</w:t>
      </w:r>
      <w:r w:rsidR="00075904" w:rsidRPr="00784BD6">
        <w:rPr>
          <w:rFonts w:ascii="Palatino Linotype" w:hAnsi="Palatino Linotype"/>
          <w:color w:val="FF0000"/>
          <w:sz w:val="22"/>
          <w:szCs w:val="22"/>
        </w:rPr>
        <w:t xml:space="preserve"> </w:t>
      </w:r>
      <w:r w:rsidR="00AB0417">
        <w:rPr>
          <w:rFonts w:ascii="Palatino Linotype" w:hAnsi="Palatino Linotype"/>
          <w:color w:val="FF0000"/>
          <w:sz w:val="22"/>
          <w:szCs w:val="22"/>
        </w:rPr>
        <w:t>makaleler</w:t>
      </w:r>
      <w:r w:rsidR="00075904" w:rsidRPr="00784BD6">
        <w:rPr>
          <w:rFonts w:ascii="Palatino Linotype" w:hAnsi="Palatino Linotype"/>
          <w:color w:val="FF0000"/>
          <w:sz w:val="22"/>
          <w:szCs w:val="22"/>
        </w:rPr>
        <w:t xml:space="preserve"> red</w:t>
      </w:r>
      <w:r w:rsidR="00784BD6">
        <w:rPr>
          <w:rFonts w:ascii="Palatino Linotype" w:hAnsi="Palatino Linotype"/>
          <w:color w:val="FF0000"/>
          <w:sz w:val="22"/>
          <w:szCs w:val="22"/>
        </w:rPr>
        <w:t xml:space="preserve"> </w:t>
      </w:r>
      <w:r w:rsidR="00C87A19">
        <w:rPr>
          <w:rFonts w:ascii="Palatino Linotype" w:hAnsi="Palatino Linotype"/>
          <w:color w:val="FF0000"/>
          <w:sz w:val="22"/>
          <w:szCs w:val="22"/>
        </w:rPr>
        <w:t>edi</w:t>
      </w:r>
      <w:r w:rsidR="00AB0417">
        <w:rPr>
          <w:rFonts w:ascii="Palatino Linotype" w:hAnsi="Palatino Linotype"/>
          <w:color w:val="FF0000"/>
          <w:sz w:val="22"/>
          <w:szCs w:val="22"/>
        </w:rPr>
        <w:t>lecektir</w:t>
      </w:r>
      <w:r>
        <w:rPr>
          <w:rFonts w:ascii="Palatino Linotype" w:hAnsi="Palatino Linotype"/>
          <w:sz w:val="22"/>
          <w:szCs w:val="22"/>
        </w:rPr>
        <w:t>.</w:t>
      </w:r>
      <w:r w:rsidR="00852F72">
        <w:rPr>
          <w:rFonts w:ascii="Palatino Linotype" w:hAnsi="Palatino Linotype"/>
          <w:sz w:val="22"/>
          <w:szCs w:val="22"/>
        </w:rPr>
        <w:t xml:space="preserve"> Bu bir örnek makale taslağıdır. Lütfen makaleyi bu taslağa uygun olarak gönderiniz. Bu bir örnek makale taslağıdır. Lütfen makaleyi bu taslağa uygun olarak gönderiniz. Şekil şartlarına uymama makalenin red/iade sebepleri arasındadır. </w:t>
      </w:r>
      <w:r w:rsidR="00852F72" w:rsidRPr="00784BD6">
        <w:rPr>
          <w:rFonts w:ascii="Palatino Linotype" w:hAnsi="Palatino Linotype"/>
          <w:color w:val="FF0000"/>
          <w:sz w:val="22"/>
          <w:szCs w:val="22"/>
        </w:rPr>
        <w:t xml:space="preserve">Makale 11 </w:t>
      </w:r>
      <w:r w:rsidR="00852F72">
        <w:rPr>
          <w:rFonts w:ascii="Palatino Linotype" w:hAnsi="Palatino Linotype"/>
          <w:sz w:val="22"/>
          <w:szCs w:val="22"/>
        </w:rPr>
        <w:t>punto ile yazılmalıdır</w:t>
      </w:r>
      <w:r w:rsidR="00784BD6">
        <w:rPr>
          <w:rFonts w:ascii="Palatino Linotype" w:hAnsi="Palatino Linotype"/>
          <w:sz w:val="22"/>
          <w:szCs w:val="22"/>
        </w:rPr>
        <w:t xml:space="preserve"> </w:t>
      </w:r>
      <w:r w:rsidR="00784BD6" w:rsidRPr="00B44EB0">
        <w:rPr>
          <w:rFonts w:ascii="Palatino Linotype" w:hAnsi="Palatino Linotype"/>
          <w:color w:val="FF0000"/>
          <w:sz w:val="22"/>
          <w:szCs w:val="22"/>
        </w:rPr>
        <w:t>(Punto, 2022, s. 35)</w:t>
      </w:r>
      <w:r w:rsidR="00852F72" w:rsidRPr="00B44EB0">
        <w:rPr>
          <w:rFonts w:ascii="Palatino Linotype" w:hAnsi="Palatino Linotype"/>
          <w:color w:val="FF0000"/>
          <w:sz w:val="22"/>
          <w:szCs w:val="22"/>
        </w:rPr>
        <w:t>.</w:t>
      </w:r>
      <w:r w:rsidR="00C87A19">
        <w:rPr>
          <w:rFonts w:ascii="Palatino Linotype" w:hAnsi="Palatino Linotype"/>
          <w:color w:val="FF0000"/>
          <w:sz w:val="22"/>
          <w:szCs w:val="22"/>
        </w:rPr>
        <w:t xml:space="preserve"> </w:t>
      </w:r>
      <w:r w:rsidR="00C87A19" w:rsidRPr="00C87A19">
        <w:rPr>
          <w:rFonts w:ascii="Palatino Linotype" w:hAnsi="Palatino Linotype"/>
          <w:color w:val="C00000"/>
          <w:sz w:val="22"/>
          <w:szCs w:val="22"/>
        </w:rPr>
        <w:t>Formatın bozulmaması için kopyaladığınız metni “Yapıştır” seçeneğinden “Yazı Metnini Koru (A)” ile yapıştırın.</w:t>
      </w:r>
    </w:p>
    <w:p w:rsidR="004461C7" w:rsidRPr="006638A5" w:rsidRDefault="00852F72" w:rsidP="00784BD6">
      <w:pPr>
        <w:pStyle w:val="GvdeMetni"/>
        <w:spacing w:line="276" w:lineRule="auto"/>
        <w:ind w:firstLine="709"/>
        <w:jc w:val="both"/>
        <w:rPr>
          <w:rFonts w:ascii="Palatino Linotype" w:hAnsi="Palatino Linotype"/>
          <w:sz w:val="22"/>
          <w:szCs w:val="22"/>
        </w:rPr>
      </w:pPr>
      <w:r w:rsidRPr="00852F72">
        <w:rPr>
          <w:rFonts w:ascii="Palatino Linotype" w:hAnsi="Palatino Linotype"/>
          <w:sz w:val="22"/>
          <w:szCs w:val="22"/>
        </w:rPr>
        <w:t>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The article should be written in 11 pt. 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w:t>
      </w:r>
      <w:r w:rsidRPr="00852F72">
        <w:t xml:space="preserve"> </w:t>
      </w:r>
      <w:r w:rsidRPr="00852F72">
        <w:rPr>
          <w:rFonts w:ascii="Palatino Linotype" w:hAnsi="Palatino Linotype"/>
          <w:sz w:val="22"/>
          <w:szCs w:val="22"/>
        </w:rPr>
        <w:t>The article should be written in 11 pt.</w:t>
      </w:r>
    </w:p>
    <w:p w:rsidR="00E92BB3" w:rsidRDefault="007C7FD0" w:rsidP="00784BD6">
      <w:pPr>
        <w:pStyle w:val="GvdeMetni"/>
        <w:spacing w:line="276" w:lineRule="auto"/>
        <w:ind w:firstLine="709"/>
        <w:jc w:val="both"/>
        <w:rPr>
          <w:rFonts w:ascii="Palatino Linotype" w:hAnsi="Palatino Linotype"/>
          <w:spacing w:val="50"/>
          <w:sz w:val="22"/>
          <w:szCs w:val="22"/>
        </w:rPr>
      </w:pPr>
      <w:r w:rsidRPr="006638A5">
        <w:rPr>
          <w:rFonts w:ascii="Palatino Linotype" w:hAnsi="Palatino Linotype"/>
          <w:sz w:val="22"/>
          <w:szCs w:val="22"/>
        </w:rPr>
        <w:t>Our</w:t>
      </w:r>
      <w:r w:rsidRPr="006638A5">
        <w:rPr>
          <w:rFonts w:ascii="Palatino Linotype" w:hAnsi="Palatino Linotype"/>
          <w:spacing w:val="40"/>
          <w:sz w:val="22"/>
          <w:szCs w:val="22"/>
        </w:rPr>
        <w:t xml:space="preserve"> </w:t>
      </w:r>
      <w:r w:rsidRPr="006638A5">
        <w:rPr>
          <w:rFonts w:ascii="Palatino Linotype" w:hAnsi="Palatino Linotype"/>
          <w:sz w:val="22"/>
          <w:szCs w:val="22"/>
        </w:rPr>
        <w:t>primary</w:t>
      </w:r>
      <w:r w:rsidRPr="006638A5">
        <w:rPr>
          <w:rFonts w:ascii="Palatino Linotype" w:hAnsi="Palatino Linotype"/>
          <w:spacing w:val="41"/>
          <w:sz w:val="22"/>
          <w:szCs w:val="22"/>
        </w:rPr>
        <w:t xml:space="preserve"> </w:t>
      </w:r>
      <w:r w:rsidRPr="006638A5">
        <w:rPr>
          <w:rFonts w:ascii="Palatino Linotype" w:hAnsi="Palatino Linotype"/>
          <w:sz w:val="22"/>
          <w:szCs w:val="22"/>
        </w:rPr>
        <w:t>goal</w:t>
      </w:r>
      <w:r w:rsidRPr="006638A5">
        <w:rPr>
          <w:rFonts w:ascii="Palatino Linotype" w:hAnsi="Palatino Linotype"/>
          <w:spacing w:val="40"/>
          <w:sz w:val="22"/>
          <w:szCs w:val="22"/>
        </w:rPr>
        <w:t xml:space="preserve"> </w:t>
      </w:r>
      <w:r w:rsidRPr="006638A5">
        <w:rPr>
          <w:rFonts w:ascii="Palatino Linotype" w:hAnsi="Palatino Linotype"/>
          <w:sz w:val="22"/>
          <w:szCs w:val="22"/>
        </w:rPr>
        <w:t>was</w:t>
      </w:r>
      <w:r w:rsidRPr="006638A5">
        <w:rPr>
          <w:rFonts w:ascii="Palatino Linotype" w:hAnsi="Palatino Linotype"/>
          <w:spacing w:val="41"/>
          <w:sz w:val="22"/>
          <w:szCs w:val="22"/>
        </w:rPr>
        <w:t xml:space="preserve"> </w:t>
      </w:r>
      <w:r w:rsidRPr="006638A5">
        <w:rPr>
          <w:rFonts w:ascii="Palatino Linotype" w:hAnsi="Palatino Linotype"/>
          <w:sz w:val="22"/>
          <w:szCs w:val="22"/>
        </w:rPr>
        <w:t>to</w:t>
      </w:r>
      <w:r w:rsidRPr="006638A5">
        <w:rPr>
          <w:rFonts w:ascii="Palatino Linotype" w:hAnsi="Palatino Linotype"/>
          <w:spacing w:val="41"/>
          <w:sz w:val="22"/>
          <w:szCs w:val="22"/>
        </w:rPr>
        <w:t xml:space="preserve"> </w:t>
      </w:r>
      <w:r w:rsidRPr="006638A5">
        <w:rPr>
          <w:rFonts w:ascii="Palatino Linotype" w:hAnsi="Palatino Linotype"/>
          <w:sz w:val="22"/>
          <w:szCs w:val="22"/>
        </w:rPr>
        <w:t>analyze</w:t>
      </w:r>
      <w:r w:rsidRPr="006638A5">
        <w:rPr>
          <w:rFonts w:ascii="Palatino Linotype" w:hAnsi="Palatino Linotype"/>
          <w:spacing w:val="40"/>
          <w:sz w:val="22"/>
          <w:szCs w:val="22"/>
        </w:rPr>
        <w:t xml:space="preserve"> </w:t>
      </w:r>
      <w:r w:rsidRPr="006638A5">
        <w:rPr>
          <w:rFonts w:ascii="Palatino Linotype" w:hAnsi="Palatino Linotype"/>
          <w:sz w:val="22"/>
          <w:szCs w:val="22"/>
        </w:rPr>
        <w:t>the</w:t>
      </w:r>
      <w:r w:rsidRPr="006638A5">
        <w:rPr>
          <w:rFonts w:ascii="Palatino Linotype" w:hAnsi="Palatino Linotype"/>
          <w:spacing w:val="41"/>
          <w:sz w:val="22"/>
          <w:szCs w:val="22"/>
        </w:rPr>
        <w:t xml:space="preserve"> </w:t>
      </w:r>
      <w:r w:rsidRPr="006638A5">
        <w:rPr>
          <w:rFonts w:ascii="Palatino Linotype" w:hAnsi="Palatino Linotype"/>
          <w:sz w:val="22"/>
          <w:szCs w:val="22"/>
        </w:rPr>
        <w:t>feasibility</w:t>
      </w:r>
      <w:r w:rsidRPr="006638A5">
        <w:rPr>
          <w:rFonts w:ascii="Palatino Linotype" w:hAnsi="Palatino Linotype"/>
          <w:spacing w:val="41"/>
          <w:sz w:val="22"/>
          <w:szCs w:val="22"/>
        </w:rPr>
        <w:t xml:space="preserve"> </w:t>
      </w:r>
      <w:r w:rsidRPr="006638A5">
        <w:rPr>
          <w:rFonts w:ascii="Palatino Linotype" w:hAnsi="Palatino Linotype"/>
          <w:sz w:val="22"/>
          <w:szCs w:val="22"/>
        </w:rPr>
        <w:t>of,</w:t>
      </w:r>
      <w:r w:rsidRPr="006638A5">
        <w:rPr>
          <w:rFonts w:ascii="Palatino Linotype" w:hAnsi="Palatino Linotype"/>
          <w:spacing w:val="41"/>
          <w:sz w:val="22"/>
          <w:szCs w:val="22"/>
        </w:rPr>
        <w:t xml:space="preserve"> </w:t>
      </w:r>
      <w:r w:rsidRPr="006638A5">
        <w:rPr>
          <w:rFonts w:ascii="Palatino Linotype" w:hAnsi="Palatino Linotype"/>
          <w:sz w:val="22"/>
          <w:szCs w:val="22"/>
        </w:rPr>
        <w:t>and</w:t>
      </w:r>
      <w:r w:rsidRPr="006638A5">
        <w:rPr>
          <w:rFonts w:ascii="Palatino Linotype" w:hAnsi="Palatino Linotype"/>
          <w:spacing w:val="40"/>
          <w:sz w:val="22"/>
          <w:szCs w:val="22"/>
        </w:rPr>
        <w:t xml:space="preserve"> </w:t>
      </w:r>
      <w:r w:rsidRPr="006638A5">
        <w:rPr>
          <w:rFonts w:ascii="Palatino Linotype" w:hAnsi="Palatino Linotype"/>
          <w:sz w:val="22"/>
          <w:szCs w:val="22"/>
        </w:rPr>
        <w:t>potential</w:t>
      </w:r>
      <w:r w:rsidRPr="006638A5">
        <w:rPr>
          <w:rFonts w:ascii="Palatino Linotype" w:hAnsi="Palatino Linotype"/>
          <w:spacing w:val="41"/>
          <w:sz w:val="22"/>
          <w:szCs w:val="22"/>
        </w:rPr>
        <w:t xml:space="preserve"> </w:t>
      </w:r>
      <w:r w:rsidRPr="006638A5">
        <w:rPr>
          <w:rFonts w:ascii="Palatino Linotype" w:hAnsi="Palatino Linotype"/>
          <w:sz w:val="22"/>
          <w:szCs w:val="22"/>
        </w:rPr>
        <w:t>bottle-necks to, the emerging scallop aquaculture industry. We conducted semi-</w:t>
      </w:r>
      <w:r w:rsidRPr="006638A5">
        <w:rPr>
          <w:rFonts w:ascii="Palatino Linotype" w:hAnsi="Palatino Linotype"/>
          <w:spacing w:val="1"/>
          <w:sz w:val="22"/>
          <w:szCs w:val="22"/>
        </w:rPr>
        <w:t xml:space="preserve"> </w:t>
      </w:r>
      <w:r w:rsidRPr="006638A5">
        <w:rPr>
          <w:rFonts w:ascii="Palatino Linotype" w:hAnsi="Palatino Linotype"/>
          <w:sz w:val="22"/>
          <w:szCs w:val="22"/>
        </w:rPr>
        <w:t>structured</w:t>
      </w:r>
      <w:r w:rsidRPr="006638A5">
        <w:rPr>
          <w:rFonts w:ascii="Palatino Linotype" w:hAnsi="Palatino Linotype"/>
          <w:spacing w:val="1"/>
          <w:sz w:val="22"/>
          <w:szCs w:val="22"/>
        </w:rPr>
        <w:t xml:space="preserve"> </w:t>
      </w:r>
      <w:r w:rsidRPr="006638A5">
        <w:rPr>
          <w:rFonts w:ascii="Palatino Linotype" w:hAnsi="Palatino Linotype"/>
          <w:sz w:val="22"/>
          <w:szCs w:val="22"/>
        </w:rPr>
        <w:t>interviews</w:t>
      </w:r>
      <w:r w:rsidRPr="006638A5">
        <w:rPr>
          <w:rFonts w:ascii="Palatino Linotype" w:hAnsi="Palatino Linotype"/>
          <w:spacing w:val="1"/>
          <w:sz w:val="22"/>
          <w:szCs w:val="22"/>
        </w:rPr>
        <w:t xml:space="preserve"> </w:t>
      </w:r>
      <w:r w:rsidRPr="006638A5">
        <w:rPr>
          <w:rFonts w:ascii="Palatino Linotype" w:hAnsi="Palatino Linotype"/>
          <w:sz w:val="22"/>
          <w:szCs w:val="22"/>
        </w:rPr>
        <w:t>with</w:t>
      </w:r>
      <w:r w:rsidRPr="006638A5">
        <w:rPr>
          <w:rFonts w:ascii="Palatino Linotype" w:hAnsi="Palatino Linotype"/>
          <w:spacing w:val="1"/>
          <w:sz w:val="22"/>
          <w:szCs w:val="22"/>
        </w:rPr>
        <w:t xml:space="preserve"> </w:t>
      </w:r>
      <w:r w:rsidRPr="006638A5">
        <w:rPr>
          <w:rFonts w:ascii="Palatino Linotype" w:hAnsi="Palatino Linotype"/>
          <w:sz w:val="22"/>
          <w:szCs w:val="22"/>
        </w:rPr>
        <w:t>growers</w:t>
      </w:r>
      <w:r w:rsidRPr="006638A5">
        <w:rPr>
          <w:rFonts w:ascii="Palatino Linotype" w:hAnsi="Palatino Linotype"/>
          <w:spacing w:val="1"/>
          <w:sz w:val="22"/>
          <w:szCs w:val="22"/>
        </w:rPr>
        <w:t xml:space="preserve"> </w:t>
      </w:r>
      <w:r w:rsidRPr="006638A5">
        <w:rPr>
          <w:rFonts w:ascii="Palatino Linotype" w:hAnsi="Palatino Linotype"/>
          <w:sz w:val="22"/>
          <w:szCs w:val="22"/>
        </w:rPr>
        <w:t>to</w:t>
      </w:r>
      <w:r w:rsidRPr="006638A5">
        <w:rPr>
          <w:rFonts w:ascii="Palatino Linotype" w:hAnsi="Palatino Linotype"/>
          <w:spacing w:val="1"/>
          <w:sz w:val="22"/>
          <w:szCs w:val="22"/>
        </w:rPr>
        <w:t xml:space="preserve"> </w:t>
      </w:r>
      <w:r w:rsidRPr="006638A5">
        <w:rPr>
          <w:rFonts w:ascii="Palatino Linotype" w:hAnsi="Palatino Linotype"/>
          <w:sz w:val="22"/>
          <w:szCs w:val="22"/>
        </w:rPr>
        <w:t>inform</w:t>
      </w:r>
      <w:r w:rsidRPr="006638A5">
        <w:rPr>
          <w:rFonts w:ascii="Palatino Linotype" w:hAnsi="Palatino Linotype"/>
          <w:spacing w:val="1"/>
          <w:sz w:val="22"/>
          <w:szCs w:val="22"/>
        </w:rPr>
        <w:t xml:space="preserve"> </w:t>
      </w:r>
      <w:r w:rsidRPr="006638A5">
        <w:rPr>
          <w:rFonts w:ascii="Palatino Linotype" w:hAnsi="Palatino Linotype"/>
          <w:sz w:val="22"/>
          <w:szCs w:val="22"/>
        </w:rPr>
        <w:t>a</w:t>
      </w:r>
      <w:r w:rsidRPr="006638A5">
        <w:rPr>
          <w:rFonts w:ascii="Palatino Linotype" w:hAnsi="Palatino Linotype"/>
          <w:spacing w:val="1"/>
          <w:sz w:val="22"/>
          <w:szCs w:val="22"/>
        </w:rPr>
        <w:t xml:space="preserve"> </w:t>
      </w:r>
      <w:r w:rsidRPr="006638A5">
        <w:rPr>
          <w:rFonts w:ascii="Palatino Linotype" w:hAnsi="Palatino Linotype"/>
          <w:sz w:val="22"/>
          <w:szCs w:val="22"/>
        </w:rPr>
        <w:t>bioeconomic</w:t>
      </w:r>
      <w:r w:rsidRPr="006638A5">
        <w:rPr>
          <w:rFonts w:ascii="Palatino Linotype" w:hAnsi="Palatino Linotype"/>
          <w:spacing w:val="1"/>
          <w:sz w:val="22"/>
          <w:szCs w:val="22"/>
        </w:rPr>
        <w:t xml:space="preserve"> </w:t>
      </w:r>
      <w:r w:rsidRPr="006638A5">
        <w:rPr>
          <w:rFonts w:ascii="Palatino Linotype" w:hAnsi="Palatino Linotype"/>
          <w:sz w:val="22"/>
          <w:szCs w:val="22"/>
        </w:rPr>
        <w:t>framework.</w:t>
      </w:r>
      <w:r w:rsidRPr="006638A5">
        <w:rPr>
          <w:rFonts w:ascii="Palatino Linotype" w:hAnsi="Palatino Linotype"/>
          <w:spacing w:val="1"/>
          <w:sz w:val="22"/>
          <w:szCs w:val="22"/>
        </w:rPr>
        <w:t xml:space="preserve"> </w:t>
      </w:r>
      <w:r w:rsidRPr="006638A5">
        <w:rPr>
          <w:rFonts w:ascii="Palatino Linotype" w:hAnsi="Palatino Linotype"/>
          <w:sz w:val="22"/>
          <w:szCs w:val="22"/>
        </w:rPr>
        <w:t>Bioeconomic models are useful tools for untangling the complex human-</w:t>
      </w:r>
      <w:r w:rsidRPr="006638A5">
        <w:rPr>
          <w:rFonts w:ascii="Palatino Linotype" w:hAnsi="Palatino Linotype"/>
          <w:spacing w:val="1"/>
          <w:sz w:val="22"/>
          <w:szCs w:val="22"/>
        </w:rPr>
        <w:t xml:space="preserve"> </w:t>
      </w:r>
      <w:bookmarkStart w:id="3" w:name="_bookmark26"/>
      <w:bookmarkEnd w:id="3"/>
      <w:r w:rsidRPr="008E5ED3">
        <w:rPr>
          <w:rFonts w:ascii="Palatino Linotype" w:hAnsi="Palatino Linotype"/>
          <w:sz w:val="22"/>
          <w:szCs w:val="22"/>
        </w:rPr>
        <w:t>ecosystem</w:t>
      </w:r>
      <w:r w:rsidRPr="008E5ED3">
        <w:rPr>
          <w:rFonts w:ascii="Palatino Linotype" w:hAnsi="Palatino Linotype"/>
          <w:spacing w:val="1"/>
          <w:sz w:val="22"/>
          <w:szCs w:val="22"/>
        </w:rPr>
        <w:t xml:space="preserve"> </w:t>
      </w:r>
      <w:r w:rsidRPr="008E5ED3">
        <w:rPr>
          <w:rFonts w:ascii="Palatino Linotype" w:hAnsi="Palatino Linotype"/>
          <w:sz w:val="22"/>
          <w:szCs w:val="22"/>
        </w:rPr>
        <w:t>relationships</w:t>
      </w:r>
      <w:r w:rsidRPr="008E5ED3">
        <w:rPr>
          <w:rFonts w:ascii="Palatino Linotype" w:hAnsi="Palatino Linotype"/>
          <w:spacing w:val="1"/>
          <w:sz w:val="22"/>
          <w:szCs w:val="22"/>
        </w:rPr>
        <w:t xml:space="preserve"> </w:t>
      </w:r>
      <w:r w:rsidRPr="008E5ED3">
        <w:rPr>
          <w:rFonts w:ascii="Palatino Linotype" w:hAnsi="Palatino Linotype"/>
          <w:sz w:val="22"/>
          <w:szCs w:val="22"/>
        </w:rPr>
        <w:t>that</w:t>
      </w:r>
      <w:r w:rsidRPr="008E5ED3">
        <w:rPr>
          <w:rFonts w:ascii="Palatino Linotype" w:hAnsi="Palatino Linotype"/>
          <w:spacing w:val="1"/>
          <w:sz w:val="22"/>
          <w:szCs w:val="22"/>
        </w:rPr>
        <w:t xml:space="preserve"> </w:t>
      </w:r>
      <w:r w:rsidRPr="008E5ED3">
        <w:rPr>
          <w:rFonts w:ascii="Palatino Linotype" w:hAnsi="Palatino Linotype"/>
          <w:sz w:val="22"/>
          <w:szCs w:val="22"/>
        </w:rPr>
        <w:t>often</w:t>
      </w:r>
      <w:r w:rsidRPr="008E5ED3">
        <w:rPr>
          <w:rFonts w:ascii="Palatino Linotype" w:hAnsi="Palatino Linotype"/>
          <w:spacing w:val="1"/>
          <w:sz w:val="22"/>
          <w:szCs w:val="22"/>
        </w:rPr>
        <w:t xml:space="preserve"> </w:t>
      </w:r>
      <w:r w:rsidRPr="008E5ED3">
        <w:rPr>
          <w:rFonts w:ascii="Palatino Linotype" w:hAnsi="Palatino Linotype"/>
          <w:sz w:val="22"/>
          <w:szCs w:val="22"/>
        </w:rPr>
        <w:t>dictate</w:t>
      </w:r>
      <w:r w:rsidRPr="008E5ED3">
        <w:rPr>
          <w:rFonts w:ascii="Palatino Linotype" w:hAnsi="Palatino Linotype"/>
          <w:spacing w:val="1"/>
          <w:sz w:val="22"/>
          <w:szCs w:val="22"/>
        </w:rPr>
        <w:t xml:space="preserve"> </w:t>
      </w:r>
      <w:r w:rsidRPr="008E5ED3">
        <w:rPr>
          <w:rFonts w:ascii="Palatino Linotype" w:hAnsi="Palatino Linotype"/>
          <w:sz w:val="22"/>
          <w:szCs w:val="22"/>
        </w:rPr>
        <w:t>the</w:t>
      </w:r>
      <w:r w:rsidRPr="008E5ED3">
        <w:rPr>
          <w:rFonts w:ascii="Palatino Linotype" w:hAnsi="Palatino Linotype"/>
          <w:spacing w:val="1"/>
          <w:sz w:val="22"/>
          <w:szCs w:val="22"/>
        </w:rPr>
        <w:t xml:space="preserve"> </w:t>
      </w:r>
      <w:r w:rsidRPr="008E5ED3">
        <w:rPr>
          <w:rFonts w:ascii="Palatino Linotype" w:hAnsi="Palatino Linotype"/>
          <w:sz w:val="22"/>
          <w:szCs w:val="22"/>
        </w:rPr>
        <w:t>profitability</w:t>
      </w:r>
      <w:r w:rsidRPr="008E5ED3">
        <w:rPr>
          <w:rFonts w:ascii="Palatino Linotype" w:hAnsi="Palatino Linotype"/>
          <w:spacing w:val="1"/>
          <w:sz w:val="22"/>
          <w:szCs w:val="22"/>
        </w:rPr>
        <w:t xml:space="preserve"> </w:t>
      </w:r>
      <w:r w:rsidRPr="008E5ED3">
        <w:rPr>
          <w:rFonts w:ascii="Palatino Linotype" w:hAnsi="Palatino Linotype"/>
          <w:sz w:val="22"/>
          <w:szCs w:val="22"/>
        </w:rPr>
        <w:t>of</w:t>
      </w:r>
      <w:r w:rsidRPr="008E5ED3">
        <w:rPr>
          <w:rFonts w:ascii="Palatino Linotype" w:hAnsi="Palatino Linotype"/>
          <w:spacing w:val="1"/>
          <w:sz w:val="22"/>
          <w:szCs w:val="22"/>
        </w:rPr>
        <w:t xml:space="preserve"> </w:t>
      </w:r>
      <w:r w:rsidRPr="008E5ED3">
        <w:rPr>
          <w:rFonts w:ascii="Palatino Linotype" w:hAnsi="Palatino Linotype"/>
          <w:sz w:val="22"/>
          <w:szCs w:val="22"/>
        </w:rPr>
        <w:t>aquaculture</w:t>
      </w:r>
      <w:r w:rsidRPr="008E5ED3">
        <w:rPr>
          <w:rFonts w:ascii="Palatino Linotype" w:hAnsi="Palatino Linotype"/>
          <w:spacing w:val="1"/>
          <w:sz w:val="22"/>
          <w:szCs w:val="22"/>
        </w:rPr>
        <w:t xml:space="preserve"> </w:t>
      </w:r>
      <w:r w:rsidRPr="008E5ED3">
        <w:rPr>
          <w:rFonts w:ascii="Palatino Linotype" w:hAnsi="Palatino Linotype"/>
          <w:sz w:val="22"/>
          <w:szCs w:val="22"/>
        </w:rPr>
        <w:t>operations</w:t>
      </w:r>
      <w:r w:rsidRPr="008E5ED3">
        <w:rPr>
          <w:rFonts w:ascii="Palatino Linotype" w:hAnsi="Palatino Linotype"/>
          <w:spacing w:val="49"/>
          <w:sz w:val="22"/>
          <w:szCs w:val="22"/>
        </w:rPr>
        <w:t xml:space="preserve"> </w:t>
      </w:r>
      <w:r w:rsidRPr="008E5ED3">
        <w:rPr>
          <w:rFonts w:ascii="Palatino Linotype" w:hAnsi="Palatino Linotype"/>
          <w:sz w:val="22"/>
          <w:szCs w:val="22"/>
        </w:rPr>
        <w:t>(Choi</w:t>
      </w:r>
      <w:r w:rsidRPr="008E5ED3">
        <w:rPr>
          <w:rFonts w:ascii="Palatino Linotype" w:hAnsi="Palatino Linotype"/>
          <w:spacing w:val="48"/>
          <w:sz w:val="22"/>
          <w:szCs w:val="22"/>
        </w:rPr>
        <w:t xml:space="preserve"> </w:t>
      </w:r>
      <w:r w:rsidRPr="008E5ED3">
        <w:rPr>
          <w:rFonts w:ascii="Palatino Linotype" w:hAnsi="Palatino Linotype"/>
          <w:sz w:val="22"/>
          <w:szCs w:val="22"/>
        </w:rPr>
        <w:t>et</w:t>
      </w:r>
      <w:r w:rsidRPr="008E5ED3">
        <w:rPr>
          <w:rFonts w:ascii="Palatino Linotype" w:hAnsi="Palatino Linotype"/>
          <w:spacing w:val="51"/>
          <w:sz w:val="22"/>
          <w:szCs w:val="22"/>
        </w:rPr>
        <w:t xml:space="preserve"> </w:t>
      </w:r>
      <w:r w:rsidRPr="008E5ED3">
        <w:rPr>
          <w:rFonts w:ascii="Palatino Linotype" w:hAnsi="Palatino Linotype"/>
          <w:sz w:val="22"/>
          <w:szCs w:val="22"/>
        </w:rPr>
        <w:t>al.,</w:t>
      </w:r>
      <w:r w:rsidRPr="008E5ED3">
        <w:rPr>
          <w:rFonts w:ascii="Palatino Linotype" w:hAnsi="Palatino Linotype"/>
          <w:spacing w:val="49"/>
          <w:sz w:val="22"/>
          <w:szCs w:val="22"/>
        </w:rPr>
        <w:t xml:space="preserve"> </w:t>
      </w:r>
      <w:hyperlink w:anchor="_bookmark68" w:history="1">
        <w:r w:rsidRPr="008E5ED3">
          <w:rPr>
            <w:rFonts w:ascii="Palatino Linotype" w:hAnsi="Palatino Linotype"/>
            <w:sz w:val="22"/>
            <w:szCs w:val="22"/>
          </w:rPr>
          <w:t>2006</w:t>
        </w:r>
      </w:hyperlink>
      <w:r w:rsidRPr="008E5ED3">
        <w:rPr>
          <w:rFonts w:ascii="Palatino Linotype" w:hAnsi="Palatino Linotype"/>
          <w:sz w:val="22"/>
          <w:szCs w:val="22"/>
        </w:rPr>
        <w:t>;</w:t>
      </w:r>
      <w:r w:rsidRPr="008E5ED3">
        <w:rPr>
          <w:rFonts w:ascii="Palatino Linotype" w:hAnsi="Palatino Linotype"/>
          <w:spacing w:val="50"/>
          <w:sz w:val="22"/>
          <w:szCs w:val="22"/>
        </w:rPr>
        <w:t xml:space="preserve"> </w:t>
      </w:r>
      <w:r w:rsidR="00242A9A" w:rsidRPr="008E5ED3">
        <w:rPr>
          <w:rFonts w:ascii="Palatino Linotype" w:hAnsi="Palatino Linotype"/>
          <w:sz w:val="22"/>
          <w:szCs w:val="22"/>
        </w:rPr>
        <w:t>Fuentes</w:t>
      </w:r>
      <w:r w:rsidRPr="008E5ED3">
        <w:rPr>
          <w:rFonts w:ascii="Palatino Linotype" w:hAnsi="Palatino Linotype"/>
          <w:spacing w:val="49"/>
          <w:sz w:val="22"/>
          <w:szCs w:val="22"/>
        </w:rPr>
        <w:t xml:space="preserve"> </w:t>
      </w:r>
      <w:r w:rsidRPr="008E5ED3">
        <w:rPr>
          <w:rFonts w:ascii="Palatino Linotype" w:hAnsi="Palatino Linotype"/>
          <w:sz w:val="22"/>
          <w:szCs w:val="22"/>
        </w:rPr>
        <w:t>et</w:t>
      </w:r>
      <w:r w:rsidRPr="008E5ED3">
        <w:rPr>
          <w:rFonts w:ascii="Palatino Linotype" w:hAnsi="Palatino Linotype"/>
          <w:spacing w:val="49"/>
          <w:sz w:val="22"/>
          <w:szCs w:val="22"/>
        </w:rPr>
        <w:t xml:space="preserve"> </w:t>
      </w:r>
      <w:r w:rsidRPr="008E5ED3">
        <w:rPr>
          <w:rFonts w:ascii="Palatino Linotype" w:hAnsi="Palatino Linotype"/>
          <w:sz w:val="22"/>
          <w:szCs w:val="22"/>
        </w:rPr>
        <w:t>al.,</w:t>
      </w:r>
      <w:r w:rsidRPr="008E5ED3">
        <w:rPr>
          <w:rFonts w:ascii="Palatino Linotype" w:hAnsi="Palatino Linotype"/>
          <w:spacing w:val="50"/>
          <w:sz w:val="22"/>
          <w:szCs w:val="22"/>
        </w:rPr>
        <w:t xml:space="preserve"> </w:t>
      </w:r>
      <w:hyperlink w:anchor="_bookmark81" w:history="1">
        <w:r w:rsidRPr="008E5ED3">
          <w:rPr>
            <w:rFonts w:ascii="Palatino Linotype" w:hAnsi="Palatino Linotype"/>
            <w:sz w:val="22"/>
            <w:szCs w:val="22"/>
          </w:rPr>
          <w:t>2017</w:t>
        </w:r>
      </w:hyperlink>
      <w:r w:rsidRPr="008E5ED3">
        <w:rPr>
          <w:rFonts w:ascii="Palatino Linotype" w:hAnsi="Palatino Linotype"/>
          <w:sz w:val="22"/>
          <w:szCs w:val="22"/>
        </w:rPr>
        <w:t>).</w:t>
      </w:r>
      <w:r w:rsidRPr="008E5ED3">
        <w:rPr>
          <w:rFonts w:ascii="Palatino Linotype" w:hAnsi="Palatino Linotype"/>
          <w:spacing w:val="50"/>
          <w:sz w:val="22"/>
          <w:szCs w:val="22"/>
        </w:rPr>
        <w:t xml:space="preserve"> </w:t>
      </w:r>
      <w:bookmarkStart w:id="4" w:name="Methods"/>
      <w:bookmarkEnd w:id="4"/>
    </w:p>
    <w:p w:rsidR="00466DCD" w:rsidRPr="007D7D20" w:rsidRDefault="00466DCD" w:rsidP="00784BD6">
      <w:pPr>
        <w:tabs>
          <w:tab w:val="left" w:pos="6011"/>
        </w:tabs>
        <w:spacing w:before="120" w:line="276" w:lineRule="auto"/>
        <w:rPr>
          <w:rFonts w:ascii="Palatino Linotype" w:hAnsi="Palatino Linotype"/>
          <w:b/>
          <w:color w:val="17365D" w:themeColor="text2" w:themeShade="BF"/>
          <w:sz w:val="24"/>
          <w:szCs w:val="24"/>
        </w:rPr>
      </w:pPr>
      <w:r w:rsidRPr="007D7D20">
        <w:rPr>
          <w:rFonts w:ascii="Palatino Linotype" w:hAnsi="Palatino Linotype"/>
          <w:b/>
          <w:color w:val="17365D" w:themeColor="text2" w:themeShade="BF"/>
          <w:sz w:val="24"/>
          <w:szCs w:val="24"/>
        </w:rPr>
        <w:t xml:space="preserve">2. Literatür / Literature Review </w:t>
      </w:r>
    </w:p>
    <w:p w:rsidR="00466DCD" w:rsidRPr="00466DCD" w:rsidRDefault="00466DCD" w:rsidP="00F73FD1">
      <w:pPr>
        <w:tabs>
          <w:tab w:val="left" w:pos="6011"/>
        </w:tabs>
        <w:spacing w:line="276" w:lineRule="auto"/>
        <w:jc w:val="both"/>
        <w:rPr>
          <w:rFonts w:ascii="Palatino Linotype" w:hAnsi="Palatino Linotype"/>
        </w:rPr>
      </w:pPr>
      <w:r w:rsidRPr="00466DCD">
        <w:rPr>
          <w:rFonts w:ascii="Palatino Linotype" w:hAnsi="Palatino Linotype"/>
        </w:rPr>
        <w:t xml:space="preserve">Bu </w:t>
      </w:r>
      <w:r>
        <w:rPr>
          <w:rFonts w:ascii="Palatino Linotype" w:hAnsi="Palatino Linotype"/>
        </w:rPr>
        <w:t xml:space="preserve">kısımda literetürde yapılmış olan çalışmalardan bahsedilmedilir. Bu </w:t>
      </w:r>
      <w:r w:rsidRPr="00466DCD">
        <w:rPr>
          <w:rFonts w:ascii="Palatino Linotype" w:hAnsi="Palatino Linotype"/>
        </w:rPr>
        <w:t>bir örnek makale taslağıdır. Lütfen makaleyi bu taslağa uygun olarak gönderiniz. Şekil şartlarına uymama makalenin red/iade sebepleri arasındadır. Bu bir örnek makale taslağıdır. Makale 11 punto ile yazılmalıdır. Lütfen makaleyi bu taslağa uygun olarak gönderiniz. Şekil şartlarına uymama makalenin red/iade sebepleri arasındadır. Bu bir örnek makale taslağıdır. Lütfen makaleyi bu taslağa uygun olarak gönderiniz. Şekil şartlarına uymama makalenin red/iade sebepleri arasındadır. Bu bir örnek makale taslağıdır. Lütfen makaleyi bu taslağa uygun olarak gönderiniz. Şekil şartlarına uymama makalenin red/iade sebepleri arasındadır. Makale 11 punto ile yazılmalıdır.</w:t>
      </w:r>
    </w:p>
    <w:p w:rsidR="00466DCD" w:rsidRPr="00466DCD" w:rsidRDefault="00466DCD" w:rsidP="00F73FD1">
      <w:pPr>
        <w:tabs>
          <w:tab w:val="left" w:pos="567"/>
        </w:tabs>
        <w:spacing w:line="276" w:lineRule="auto"/>
        <w:ind w:firstLine="709"/>
        <w:jc w:val="both"/>
        <w:rPr>
          <w:rFonts w:ascii="Palatino Linotype" w:hAnsi="Palatino Linotype"/>
        </w:rPr>
      </w:pPr>
      <w:r>
        <w:rPr>
          <w:rFonts w:ascii="Palatino Linotype" w:hAnsi="Palatino Linotype"/>
        </w:rPr>
        <w:tab/>
      </w:r>
      <w:r w:rsidRPr="00466DCD">
        <w:rPr>
          <w:rFonts w:ascii="Palatino Linotype" w:hAnsi="Palatino Linotype"/>
        </w:rPr>
        <w:t>This is a sample article outline. Please submit the article in accordance with this draft. Non-compliance with the format conditions is among the reasons for rejection/return of the article. The article should be written in 11 pt. This is a sample article outline. Please submit the article in accordance with this draft. Non-compliance with the format conditions is among the reasons for rejection/return of the article. with this draft. Non-compliance with the format conditions is among the reasons for rejection/return of the article. The article should be written in 11 pt.</w:t>
      </w:r>
    </w:p>
    <w:p w:rsidR="00E92BB3" w:rsidRPr="002947C7" w:rsidRDefault="00466DCD" w:rsidP="00F73FD1">
      <w:pPr>
        <w:tabs>
          <w:tab w:val="left" w:pos="6011"/>
        </w:tabs>
        <w:spacing w:before="120" w:line="276" w:lineRule="auto"/>
        <w:rPr>
          <w:rFonts w:ascii="Palatino Linotype" w:hAnsi="Palatino Linotype"/>
          <w:b/>
          <w:color w:val="10157E"/>
          <w:w w:val="105"/>
          <w:sz w:val="24"/>
          <w:szCs w:val="24"/>
        </w:rPr>
      </w:pPr>
      <w:r w:rsidRPr="007D7D20">
        <w:rPr>
          <w:rFonts w:ascii="Palatino Linotype" w:hAnsi="Palatino Linotype"/>
          <w:b/>
          <w:color w:val="17365D" w:themeColor="text2" w:themeShade="BF"/>
          <w:sz w:val="24"/>
          <w:szCs w:val="24"/>
        </w:rPr>
        <w:t>3</w:t>
      </w:r>
      <w:r w:rsidR="00E92BB3" w:rsidRPr="007D7D20">
        <w:rPr>
          <w:rFonts w:ascii="Palatino Linotype" w:hAnsi="Palatino Linotype"/>
          <w:b/>
          <w:color w:val="17365D" w:themeColor="text2" w:themeShade="BF"/>
          <w:sz w:val="24"/>
          <w:szCs w:val="24"/>
        </w:rPr>
        <w:t xml:space="preserve">. </w:t>
      </w:r>
      <w:r w:rsidRPr="007D7D20">
        <w:rPr>
          <w:rFonts w:ascii="Palatino Linotype" w:hAnsi="Palatino Linotype"/>
          <w:b/>
          <w:color w:val="17365D" w:themeColor="text2" w:themeShade="BF"/>
          <w:sz w:val="24"/>
          <w:szCs w:val="24"/>
        </w:rPr>
        <w:t xml:space="preserve">Yöntem / </w:t>
      </w:r>
      <w:r w:rsidR="00E92BB3" w:rsidRPr="007D7D20">
        <w:rPr>
          <w:rFonts w:ascii="Palatino Linotype" w:hAnsi="Palatino Linotype"/>
          <w:b/>
          <w:color w:val="10157E"/>
          <w:w w:val="105"/>
          <w:sz w:val="24"/>
          <w:szCs w:val="24"/>
        </w:rPr>
        <w:t>Method</w:t>
      </w:r>
      <w:r w:rsidR="002947C7">
        <w:rPr>
          <w:rFonts w:ascii="Palatino Linotype" w:hAnsi="Palatino Linotype"/>
          <w:b/>
          <w:color w:val="10157E"/>
          <w:w w:val="105"/>
          <w:sz w:val="24"/>
          <w:szCs w:val="24"/>
        </w:rPr>
        <w:t xml:space="preserve"> </w:t>
      </w:r>
      <w:r w:rsidR="002947C7" w:rsidRPr="002947C7">
        <w:rPr>
          <w:rFonts w:ascii="Palatino Linotype" w:hAnsi="Palatino Linotype"/>
          <w:b/>
          <w:color w:val="C00000"/>
          <w:w w:val="105"/>
          <w:sz w:val="24"/>
          <w:szCs w:val="24"/>
        </w:rPr>
        <w:t>Formatın bozulmaması için kopyaladığınız metni “Yapıştır” seçeneğinden “Yazı Metnini Koru (A)” ile yapıştırın.</w:t>
      </w:r>
      <w:r w:rsidR="006638A5" w:rsidRPr="007D7D20">
        <w:rPr>
          <w:rFonts w:ascii="Palatino Linotype" w:hAnsi="Palatino Linotype"/>
          <w:b/>
          <w:color w:val="10157E"/>
          <w:w w:val="105"/>
          <w:sz w:val="24"/>
          <w:szCs w:val="24"/>
        </w:rPr>
        <w:tab/>
      </w:r>
    </w:p>
    <w:p w:rsidR="00852F72" w:rsidRDefault="00852F72" w:rsidP="00F73FD1">
      <w:pPr>
        <w:pStyle w:val="GvdeMetni"/>
        <w:spacing w:line="276" w:lineRule="auto"/>
        <w:jc w:val="both"/>
        <w:rPr>
          <w:rFonts w:ascii="Palatino Linotype" w:hAnsi="Palatino Linotype"/>
          <w:sz w:val="22"/>
          <w:szCs w:val="22"/>
        </w:rPr>
      </w:pPr>
      <w:r>
        <w:rPr>
          <w:rFonts w:ascii="Palatino Linotype" w:hAnsi="Palatino Linotype"/>
          <w:sz w:val="22"/>
          <w:szCs w:val="22"/>
        </w:rPr>
        <w:t>Bu bir örnek makale taslağıdır. Lütfen makaleyi bu taslağa uygun olarak gönderiniz. Şekil şartlarına uymama makalenin red/iade sebepleri arasındadır. Bu bir örnek makale taslağıdır. Makale 11 punto ile yazılmalıdır. Lütfen makaleyi bu taslağa uygun olarak gönderiniz. Şekil şartlarına uymama makalenin red/iade sebepleri arasındadır. Bu bir örnek makale taslağıdır. Lütfen makaleyi bu taslağa uygun olarak gönderiniz. Şekil şartlarına uymama makalenin red/iade sebepleri arasındadır. Bu bir örnek makale taslağıdır. Lütfen makaleyi bu taslağa uygun olarak gönderiniz. Şekil şartlarına uymama makalenin red/iade sebepleri arasındadır. Makale 11 punto ile yazılmalıdır.</w:t>
      </w:r>
    </w:p>
    <w:p w:rsidR="0073793E" w:rsidRPr="00292429" w:rsidRDefault="00784BD6" w:rsidP="00F73FD1">
      <w:pPr>
        <w:spacing w:before="62"/>
        <w:ind w:left="119"/>
        <w:jc w:val="center"/>
        <w:rPr>
          <w:rFonts w:ascii="Palatino Linotype" w:hAnsi="Palatino Linotype"/>
        </w:rPr>
      </w:pPr>
      <w:r w:rsidRPr="00784BD6">
        <w:rPr>
          <w:rFonts w:ascii="Palatino Linotype" w:hAnsi="Palatino Linotype"/>
          <w:b/>
          <w:color w:val="002060"/>
        </w:rPr>
        <w:t>Figure 1.</w:t>
      </w:r>
      <w:r w:rsidR="0073793E">
        <w:rPr>
          <w:rFonts w:ascii="Palatino Linotype" w:hAnsi="Palatino Linotype"/>
          <w:b/>
          <w:color w:val="10157E"/>
          <w:w w:val="90"/>
        </w:rPr>
        <w:t xml:space="preserve"> </w:t>
      </w:r>
      <w:r w:rsidR="0073793E" w:rsidRPr="008E5436">
        <w:rPr>
          <w:rFonts w:ascii="Palatino Linotype" w:hAnsi="Palatino Linotype"/>
          <w:w w:val="90"/>
        </w:rPr>
        <w:t>Title 11 points, content 10 points</w:t>
      </w:r>
      <w:r w:rsidR="0073793E" w:rsidRPr="00F04B42">
        <w:rPr>
          <w:rFonts w:ascii="Palatino Linotype" w:hAnsi="Palatino Linotype"/>
          <w:b/>
          <w:color w:val="10157E"/>
          <w:w w:val="90"/>
        </w:rPr>
        <w:t xml:space="preserve"> </w:t>
      </w:r>
      <w:r w:rsidR="0073793E">
        <w:rPr>
          <w:rFonts w:ascii="Palatino Linotype" w:hAnsi="Palatino Linotype"/>
          <w:w w:val="90"/>
        </w:rPr>
        <w:t xml:space="preserve">/ </w:t>
      </w:r>
      <w:r>
        <w:rPr>
          <w:rFonts w:ascii="Palatino Linotype" w:hAnsi="Palatino Linotype"/>
          <w:b/>
          <w:color w:val="002060"/>
        </w:rPr>
        <w:t>Şekil 1.</w:t>
      </w:r>
      <w:r w:rsidR="0073793E" w:rsidRPr="00292429">
        <w:rPr>
          <w:rFonts w:ascii="Palatino Linotype" w:hAnsi="Palatino Linotype"/>
          <w:color w:val="10157E"/>
          <w:w w:val="90"/>
        </w:rPr>
        <w:t xml:space="preserve"> </w:t>
      </w:r>
      <w:r w:rsidR="0073793E" w:rsidRPr="00292429">
        <w:rPr>
          <w:rFonts w:ascii="Palatino Linotype" w:hAnsi="Palatino Linotype"/>
          <w:w w:val="90"/>
        </w:rPr>
        <w:t>Başlık 11 punto içerik 10 punto</w:t>
      </w:r>
      <w:r w:rsidR="0073793E">
        <w:rPr>
          <w:rFonts w:ascii="Palatino Linotype" w:hAnsi="Palatino Linotype"/>
          <w:w w:val="90"/>
        </w:rPr>
        <w:t xml:space="preserve"> </w:t>
      </w:r>
      <w:r w:rsidR="00C218FD">
        <w:rPr>
          <w:rFonts w:ascii="Palatino Linotype" w:hAnsi="Palatino Linotype"/>
          <w:w w:val="90"/>
        </w:rPr>
        <w:t>(Ortalı)</w:t>
      </w:r>
    </w:p>
    <w:p w:rsidR="0073793E" w:rsidRPr="007C7FD0" w:rsidRDefault="0073793E" w:rsidP="00F73FD1">
      <w:pPr>
        <w:pStyle w:val="GvdeMetni"/>
        <w:spacing w:before="9"/>
        <w:rPr>
          <w:rFonts w:ascii="Palatino Linotype" w:hAnsi="Palatino Linotype"/>
          <w:sz w:val="14"/>
        </w:rPr>
      </w:pPr>
      <w:r w:rsidRPr="007C7FD0">
        <w:rPr>
          <w:rFonts w:ascii="Palatino Linotype" w:hAnsi="Palatino Linotype"/>
          <w:noProof/>
          <w:lang w:val="tr-TR" w:eastAsia="tr-TR"/>
        </w:rPr>
        <w:drawing>
          <wp:anchor distT="0" distB="0" distL="0" distR="0" simplePos="0" relativeHeight="487605248" behindDoc="0" locked="0" layoutInCell="1" allowOverlap="1" wp14:anchorId="0470C8DF" wp14:editId="75D6B5B3">
            <wp:simplePos x="0" y="0"/>
            <wp:positionH relativeFrom="page">
              <wp:posOffset>1032484</wp:posOffset>
            </wp:positionH>
            <wp:positionV relativeFrom="paragraph">
              <wp:posOffset>177109</wp:posOffset>
            </wp:positionV>
            <wp:extent cx="4343541" cy="2487168"/>
            <wp:effectExtent l="0" t="0" r="0" b="0"/>
            <wp:wrapTopAndBottom/>
            <wp:docPr id="4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22.png"/>
                    <pic:cNvPicPr/>
                  </pic:nvPicPr>
                  <pic:blipFill>
                    <a:blip r:embed="rId15" cstate="print"/>
                    <a:stretch>
                      <a:fillRect/>
                    </a:stretch>
                  </pic:blipFill>
                  <pic:spPr>
                    <a:xfrm>
                      <a:off x="0" y="0"/>
                      <a:ext cx="4343541" cy="2487168"/>
                    </a:xfrm>
                    <a:prstGeom prst="rect">
                      <a:avLst/>
                    </a:prstGeom>
                  </pic:spPr>
                </pic:pic>
              </a:graphicData>
            </a:graphic>
          </wp:anchor>
        </w:drawing>
      </w:r>
      <w:bookmarkStart w:id="5" w:name="_bookmark35"/>
      <w:bookmarkEnd w:id="5"/>
    </w:p>
    <w:p w:rsidR="00A24932" w:rsidRDefault="00A24932" w:rsidP="00F73FD1">
      <w:pPr>
        <w:pStyle w:val="GvdeMetni"/>
        <w:spacing w:before="120" w:line="276" w:lineRule="auto"/>
        <w:ind w:firstLine="709"/>
        <w:jc w:val="both"/>
        <w:rPr>
          <w:rFonts w:ascii="Palatino Linotype" w:hAnsi="Palatino Linotype"/>
          <w:sz w:val="22"/>
          <w:szCs w:val="22"/>
        </w:rPr>
      </w:pPr>
      <w:bookmarkStart w:id="6" w:name="_bookmark38"/>
      <w:bookmarkEnd w:id="6"/>
      <w:r w:rsidRPr="00852F72">
        <w:rPr>
          <w:rFonts w:ascii="Palatino Linotype" w:hAnsi="Palatino Linotype"/>
          <w:sz w:val="22"/>
          <w:szCs w:val="22"/>
        </w:rPr>
        <w:t>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The article should be written in 11 pt. 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with this draft. Non-compliance with the format conditions is among the reasons for rejection/return of the article</w:t>
      </w:r>
      <w:r>
        <w:rPr>
          <w:rFonts w:ascii="Palatino Linotype" w:hAnsi="Palatino Linotype"/>
          <w:sz w:val="22"/>
          <w:szCs w:val="22"/>
        </w:rPr>
        <w:t>.</w:t>
      </w:r>
      <w:r w:rsidRPr="00852F72">
        <w:t xml:space="preserve"> </w:t>
      </w:r>
      <w:r w:rsidRPr="00852F72">
        <w:rPr>
          <w:rFonts w:ascii="Palatino Linotype" w:hAnsi="Palatino Linotype"/>
          <w:sz w:val="22"/>
          <w:szCs w:val="22"/>
        </w:rPr>
        <w:t>The article should be written in 11 pt.</w:t>
      </w:r>
      <w:bookmarkStart w:id="7" w:name="_bookmark31"/>
      <w:bookmarkEnd w:id="7"/>
    </w:p>
    <w:p w:rsidR="0073793E" w:rsidRPr="00292429" w:rsidRDefault="00784BD6" w:rsidP="00F73FD1">
      <w:pPr>
        <w:spacing w:before="116" w:after="33"/>
        <w:ind w:left="120"/>
        <w:jc w:val="center"/>
        <w:rPr>
          <w:rFonts w:ascii="Palatino Linotype" w:hAnsi="Palatino Linotype"/>
        </w:rPr>
      </w:pPr>
      <w:r>
        <w:rPr>
          <w:rFonts w:ascii="Palatino Linotype" w:hAnsi="Palatino Linotype"/>
          <w:b/>
          <w:color w:val="002060"/>
        </w:rPr>
        <w:t>Table 1.</w:t>
      </w:r>
      <w:r w:rsidR="0073793E" w:rsidRPr="00F04B42">
        <w:rPr>
          <w:rFonts w:ascii="Palatino Linotype" w:hAnsi="Palatino Linotype"/>
          <w:w w:val="90"/>
        </w:rPr>
        <w:t xml:space="preserve"> </w:t>
      </w:r>
      <w:r w:rsidR="0073793E" w:rsidRPr="008E5436">
        <w:rPr>
          <w:rFonts w:ascii="Palatino Linotype" w:hAnsi="Palatino Linotype"/>
          <w:w w:val="90"/>
        </w:rPr>
        <w:t>Title 11 points, content 10 points</w:t>
      </w:r>
      <w:r w:rsidR="0073793E" w:rsidRPr="00F04B42">
        <w:rPr>
          <w:rFonts w:ascii="Palatino Linotype" w:hAnsi="Palatino Linotype"/>
          <w:b/>
          <w:color w:val="10157E"/>
          <w:w w:val="90"/>
        </w:rPr>
        <w:t xml:space="preserve"> </w:t>
      </w:r>
      <w:r w:rsidR="0073793E">
        <w:rPr>
          <w:rFonts w:ascii="Palatino Linotype" w:hAnsi="Palatino Linotype"/>
          <w:w w:val="90"/>
        </w:rPr>
        <w:t xml:space="preserve">/ </w:t>
      </w:r>
      <w:r>
        <w:rPr>
          <w:rFonts w:ascii="Palatino Linotype" w:hAnsi="Palatino Linotype"/>
          <w:b/>
          <w:color w:val="002060"/>
        </w:rPr>
        <w:t>Tablo 1.</w:t>
      </w:r>
      <w:r w:rsidR="0073793E" w:rsidRPr="00F04B42">
        <w:rPr>
          <w:rFonts w:ascii="Palatino Linotype" w:hAnsi="Palatino Linotype"/>
          <w:w w:val="90"/>
        </w:rPr>
        <w:t xml:space="preserve"> </w:t>
      </w:r>
      <w:r w:rsidR="0073793E" w:rsidRPr="00494E41">
        <w:rPr>
          <w:rFonts w:ascii="Palatino Linotype" w:hAnsi="Palatino Linotype"/>
          <w:w w:val="90"/>
        </w:rPr>
        <w:t>Başlık 11 punto içerik 10 punto</w:t>
      </w:r>
      <w:r w:rsidR="0073793E">
        <w:rPr>
          <w:rFonts w:ascii="Palatino Linotype" w:hAnsi="Palatino Linotype"/>
          <w:w w:val="90"/>
        </w:rPr>
        <w:t xml:space="preserve"> </w:t>
      </w:r>
      <w:r w:rsidR="005E2FB6">
        <w:rPr>
          <w:rFonts w:ascii="Palatino Linotype" w:hAnsi="Palatino Linotype"/>
          <w:w w:val="90"/>
        </w:rPr>
        <w:t>(Ortalı)</w:t>
      </w:r>
    </w:p>
    <w:tbl>
      <w:tblPr>
        <w:tblW w:w="7437" w:type="dxa"/>
        <w:jc w:val="center"/>
        <w:tblInd w:w="393" w:type="dxa"/>
        <w:tblBorders>
          <w:top w:val="single" w:sz="4" w:space="0" w:color="000000"/>
          <w:left w:val="nil"/>
          <w:bottom w:val="single" w:sz="4" w:space="0" w:color="000000"/>
          <w:right w:val="nil"/>
          <w:insideH w:val="single" w:sz="4" w:space="0" w:color="000000"/>
          <w:insideV w:val="single" w:sz="4" w:space="0" w:color="000000"/>
        </w:tblBorders>
        <w:tblLayout w:type="fixed"/>
        <w:tblLook w:val="0400" w:firstRow="0" w:lastRow="0" w:firstColumn="0" w:lastColumn="0" w:noHBand="0" w:noVBand="1"/>
      </w:tblPr>
      <w:tblGrid>
        <w:gridCol w:w="970"/>
        <w:gridCol w:w="899"/>
        <w:gridCol w:w="2227"/>
        <w:gridCol w:w="3341"/>
      </w:tblGrid>
      <w:tr w:rsidR="0073793E" w:rsidRPr="006B36DD" w:rsidTr="003038F7">
        <w:trPr>
          <w:trHeight w:val="283"/>
          <w:jc w:val="center"/>
        </w:trPr>
        <w:tc>
          <w:tcPr>
            <w:tcW w:w="970" w:type="dxa"/>
            <w:tcBorders>
              <w:bottom w:val="single" w:sz="4" w:space="0" w:color="000000"/>
              <w:right w:val="nil"/>
            </w:tcBorders>
            <w:vAlign w:val="center"/>
          </w:tcPr>
          <w:p w:rsidR="0073793E" w:rsidRPr="006B36DD" w:rsidRDefault="0073793E" w:rsidP="00F73FD1">
            <w:pPr>
              <w:jc w:val="center"/>
              <w:rPr>
                <w:rFonts w:ascii="Palatino Linotype" w:hAnsi="Palatino Linotype"/>
                <w:b/>
                <w:sz w:val="20"/>
                <w:szCs w:val="20"/>
              </w:rPr>
            </w:pPr>
            <w:r w:rsidRPr="006B36DD">
              <w:rPr>
                <w:rFonts w:ascii="Palatino Linotype" w:hAnsi="Palatino Linotype"/>
                <w:b/>
                <w:sz w:val="20"/>
                <w:szCs w:val="20"/>
              </w:rPr>
              <w:t>Criteria</w:t>
            </w:r>
          </w:p>
        </w:tc>
        <w:tc>
          <w:tcPr>
            <w:tcW w:w="899" w:type="dxa"/>
            <w:tcBorders>
              <w:left w:val="nil"/>
              <w:bottom w:val="single" w:sz="4" w:space="0" w:color="000000"/>
              <w:right w:val="nil"/>
            </w:tcBorders>
            <w:vAlign w:val="center"/>
          </w:tcPr>
          <w:p w:rsidR="0073793E" w:rsidRPr="006B36DD" w:rsidRDefault="0073793E" w:rsidP="00F73FD1">
            <w:pPr>
              <w:jc w:val="center"/>
              <w:rPr>
                <w:rFonts w:ascii="Palatino Linotype" w:hAnsi="Palatino Linotype"/>
                <w:b/>
                <w:sz w:val="20"/>
                <w:szCs w:val="20"/>
              </w:rPr>
            </w:pPr>
            <w:r w:rsidRPr="006B36DD">
              <w:rPr>
                <w:rFonts w:ascii="Palatino Linotype" w:hAnsi="Palatino Linotype"/>
                <w:b/>
                <w:sz w:val="20"/>
                <w:szCs w:val="20"/>
              </w:rPr>
              <w:t>Results</w:t>
            </w:r>
          </w:p>
        </w:tc>
        <w:tc>
          <w:tcPr>
            <w:tcW w:w="2227" w:type="dxa"/>
            <w:tcBorders>
              <w:left w:val="nil"/>
              <w:bottom w:val="single" w:sz="4" w:space="0" w:color="000000"/>
              <w:right w:val="nil"/>
            </w:tcBorders>
            <w:vAlign w:val="center"/>
          </w:tcPr>
          <w:p w:rsidR="0073793E" w:rsidRPr="006B36DD" w:rsidRDefault="0073793E" w:rsidP="00F73FD1">
            <w:pPr>
              <w:jc w:val="center"/>
              <w:rPr>
                <w:rFonts w:ascii="Palatino Linotype" w:hAnsi="Palatino Linotype"/>
                <w:b/>
                <w:sz w:val="20"/>
                <w:szCs w:val="20"/>
              </w:rPr>
            </w:pPr>
            <w:r w:rsidRPr="006B36DD">
              <w:rPr>
                <w:rFonts w:ascii="Palatino Linotype" w:hAnsi="Palatino Linotype"/>
                <w:b/>
                <w:sz w:val="20"/>
                <w:szCs w:val="20"/>
              </w:rPr>
              <w:t>Acceptable Fit</w:t>
            </w:r>
          </w:p>
        </w:tc>
        <w:tc>
          <w:tcPr>
            <w:tcW w:w="3341" w:type="dxa"/>
            <w:tcBorders>
              <w:left w:val="nil"/>
              <w:bottom w:val="single" w:sz="4" w:space="0" w:color="000000"/>
            </w:tcBorders>
            <w:vAlign w:val="center"/>
          </w:tcPr>
          <w:p w:rsidR="0073793E" w:rsidRPr="006B36DD" w:rsidRDefault="0073793E" w:rsidP="00F73FD1">
            <w:pPr>
              <w:jc w:val="center"/>
              <w:rPr>
                <w:rFonts w:ascii="Palatino Linotype" w:hAnsi="Palatino Linotype"/>
                <w:b/>
                <w:sz w:val="20"/>
                <w:szCs w:val="20"/>
              </w:rPr>
            </w:pPr>
            <w:r w:rsidRPr="006B36DD">
              <w:rPr>
                <w:rFonts w:ascii="Palatino Linotype" w:hAnsi="Palatino Linotype"/>
                <w:b/>
                <w:sz w:val="20"/>
                <w:szCs w:val="20"/>
              </w:rPr>
              <w:t>Source</w:t>
            </w:r>
          </w:p>
        </w:tc>
      </w:tr>
      <w:tr w:rsidR="0073793E" w:rsidRPr="006B36DD" w:rsidTr="003038F7">
        <w:trPr>
          <w:jc w:val="center"/>
        </w:trPr>
        <w:tc>
          <w:tcPr>
            <w:tcW w:w="970" w:type="dxa"/>
            <w:tcBorders>
              <w:top w:val="single" w:sz="4" w:space="0" w:color="000000"/>
              <w:bottom w:val="nil"/>
              <w:right w:val="nil"/>
            </w:tcBorders>
            <w:vAlign w:val="center"/>
          </w:tcPr>
          <w:p w:rsidR="0073793E" w:rsidRPr="006B36DD" w:rsidRDefault="0073793E" w:rsidP="00F73FD1">
            <w:pPr>
              <w:rPr>
                <w:rFonts w:ascii="Palatino Linotype" w:hAnsi="Palatino Linotype"/>
                <w:sz w:val="20"/>
                <w:szCs w:val="20"/>
              </w:rPr>
            </w:pPr>
            <w:r w:rsidRPr="006B36DD">
              <w:rPr>
                <w:rFonts w:ascii="Palatino Linotype" w:hAnsi="Palatino Linotype"/>
                <w:sz w:val="20"/>
                <w:szCs w:val="20"/>
              </w:rPr>
              <w:t>χ2/df</w:t>
            </w:r>
          </w:p>
        </w:tc>
        <w:tc>
          <w:tcPr>
            <w:tcW w:w="899" w:type="dxa"/>
            <w:tcBorders>
              <w:top w:val="single" w:sz="4" w:space="0" w:color="000000"/>
              <w:left w:val="nil"/>
              <w:bottom w:val="nil"/>
              <w:right w:val="nil"/>
            </w:tcBorders>
            <w:vAlign w:val="center"/>
          </w:tcPr>
          <w:p w:rsidR="0073793E" w:rsidRPr="006B36DD" w:rsidRDefault="0073793E" w:rsidP="00F73FD1">
            <w:pPr>
              <w:jc w:val="center"/>
              <w:rPr>
                <w:rFonts w:ascii="Palatino Linotype" w:hAnsi="Palatino Linotype"/>
                <w:sz w:val="20"/>
                <w:szCs w:val="20"/>
              </w:rPr>
            </w:pPr>
            <w:r w:rsidRPr="006B36DD">
              <w:rPr>
                <w:rFonts w:ascii="Palatino Linotype" w:hAnsi="Palatino Linotype"/>
                <w:sz w:val="20"/>
                <w:szCs w:val="20"/>
              </w:rPr>
              <w:t>3,120</w:t>
            </w:r>
          </w:p>
        </w:tc>
        <w:tc>
          <w:tcPr>
            <w:tcW w:w="2227" w:type="dxa"/>
            <w:tcBorders>
              <w:top w:val="single" w:sz="4" w:space="0" w:color="000000"/>
              <w:left w:val="nil"/>
              <w:bottom w:val="nil"/>
              <w:right w:val="nil"/>
            </w:tcBorders>
            <w:vAlign w:val="center"/>
          </w:tcPr>
          <w:p w:rsidR="0073793E" w:rsidRPr="006B36DD" w:rsidRDefault="00566C43" w:rsidP="00F73FD1">
            <w:pPr>
              <w:jc w:val="center"/>
              <w:rPr>
                <w:rFonts w:ascii="Palatino Linotype" w:hAnsi="Palatino Linotype"/>
                <w:sz w:val="20"/>
                <w:szCs w:val="20"/>
              </w:rPr>
            </w:pPr>
            <w:sdt>
              <w:sdtPr>
                <w:rPr>
                  <w:rFonts w:ascii="Palatino Linotype" w:hAnsi="Palatino Linotype"/>
                  <w:sz w:val="20"/>
                  <w:szCs w:val="20"/>
                </w:rPr>
                <w:tag w:val="goog_rdk_5"/>
                <w:id w:val="699052298"/>
              </w:sdtPr>
              <w:sdtEndPr/>
              <w:sdtContent>
                <w:r w:rsidR="0073793E" w:rsidRPr="006B36DD">
                  <w:rPr>
                    <w:rFonts w:ascii="Palatino Linotype" w:hAnsi="Palatino Linotype"/>
                    <w:sz w:val="20"/>
                    <w:szCs w:val="20"/>
                  </w:rPr>
                  <w:t xml:space="preserve">if n &gt;200    </w:t>
                </w:r>
                <w:r w:rsidR="0073793E" w:rsidRPr="006B36DD">
                  <w:rPr>
                    <w:rFonts w:ascii="Palatino Linotype" w:eastAsia="Cardo" w:hAnsi="Palatino Linotype"/>
                    <w:sz w:val="20"/>
                    <w:szCs w:val="20"/>
                  </w:rPr>
                  <w:t>0&lt; χ2/df ≤5</w:t>
                </w:r>
              </w:sdtContent>
            </w:sdt>
          </w:p>
        </w:tc>
        <w:tc>
          <w:tcPr>
            <w:tcW w:w="3341" w:type="dxa"/>
            <w:tcBorders>
              <w:top w:val="single" w:sz="4" w:space="0" w:color="000000"/>
              <w:left w:val="nil"/>
              <w:bottom w:val="nil"/>
            </w:tcBorders>
          </w:tcPr>
          <w:p w:rsidR="0073793E" w:rsidRPr="006B36DD" w:rsidRDefault="0073793E" w:rsidP="00F73FD1">
            <w:pPr>
              <w:jc w:val="center"/>
              <w:rPr>
                <w:rFonts w:ascii="Palatino Linotype" w:hAnsi="Palatino Linotype"/>
                <w:sz w:val="20"/>
                <w:szCs w:val="20"/>
              </w:rPr>
            </w:pPr>
            <w:r w:rsidRPr="006B36DD">
              <w:rPr>
                <w:rFonts w:ascii="Palatino Linotype" w:hAnsi="Palatino Linotype"/>
                <w:sz w:val="20"/>
                <w:szCs w:val="20"/>
              </w:rPr>
              <w:t>Bentler, 1990</w:t>
            </w:r>
          </w:p>
        </w:tc>
      </w:tr>
      <w:tr w:rsidR="0073793E" w:rsidRPr="006B36DD" w:rsidTr="003038F7">
        <w:trPr>
          <w:jc w:val="center"/>
        </w:trPr>
        <w:tc>
          <w:tcPr>
            <w:tcW w:w="970" w:type="dxa"/>
            <w:tcBorders>
              <w:top w:val="nil"/>
              <w:bottom w:val="nil"/>
              <w:right w:val="nil"/>
            </w:tcBorders>
            <w:vAlign w:val="center"/>
          </w:tcPr>
          <w:p w:rsidR="0073793E" w:rsidRPr="006B36DD" w:rsidRDefault="0073793E" w:rsidP="00F73FD1">
            <w:pPr>
              <w:rPr>
                <w:rFonts w:ascii="Palatino Linotype" w:hAnsi="Palatino Linotype"/>
                <w:sz w:val="20"/>
                <w:szCs w:val="20"/>
              </w:rPr>
            </w:pPr>
            <w:r w:rsidRPr="006B36DD">
              <w:rPr>
                <w:rFonts w:ascii="Palatino Linotype" w:hAnsi="Palatino Linotype"/>
                <w:sz w:val="20"/>
                <w:szCs w:val="20"/>
              </w:rPr>
              <w:t>GFI</w:t>
            </w:r>
          </w:p>
        </w:tc>
        <w:tc>
          <w:tcPr>
            <w:tcW w:w="899" w:type="dxa"/>
            <w:tcBorders>
              <w:top w:val="nil"/>
              <w:left w:val="nil"/>
              <w:bottom w:val="nil"/>
              <w:right w:val="nil"/>
            </w:tcBorders>
            <w:vAlign w:val="center"/>
          </w:tcPr>
          <w:p w:rsidR="0073793E" w:rsidRPr="006B36DD" w:rsidRDefault="0073793E" w:rsidP="00F73FD1">
            <w:pPr>
              <w:jc w:val="center"/>
              <w:rPr>
                <w:rFonts w:ascii="Palatino Linotype" w:hAnsi="Palatino Linotype"/>
                <w:sz w:val="20"/>
                <w:szCs w:val="20"/>
              </w:rPr>
            </w:pPr>
            <w:r w:rsidRPr="006B36DD">
              <w:rPr>
                <w:rFonts w:ascii="Palatino Linotype" w:hAnsi="Palatino Linotype"/>
                <w:sz w:val="20"/>
                <w:szCs w:val="20"/>
              </w:rPr>
              <w:t>,851</w:t>
            </w:r>
          </w:p>
        </w:tc>
        <w:tc>
          <w:tcPr>
            <w:tcW w:w="2227" w:type="dxa"/>
            <w:tcBorders>
              <w:top w:val="nil"/>
              <w:left w:val="nil"/>
              <w:bottom w:val="nil"/>
              <w:right w:val="nil"/>
            </w:tcBorders>
            <w:vAlign w:val="center"/>
          </w:tcPr>
          <w:p w:rsidR="0073793E" w:rsidRPr="006B36DD" w:rsidRDefault="00566C43" w:rsidP="00F73FD1">
            <w:pPr>
              <w:jc w:val="center"/>
              <w:rPr>
                <w:rFonts w:ascii="Palatino Linotype" w:hAnsi="Palatino Linotype"/>
                <w:sz w:val="20"/>
                <w:szCs w:val="20"/>
              </w:rPr>
            </w:pPr>
            <w:sdt>
              <w:sdtPr>
                <w:rPr>
                  <w:rFonts w:ascii="Palatino Linotype" w:hAnsi="Palatino Linotype"/>
                  <w:sz w:val="20"/>
                  <w:szCs w:val="20"/>
                </w:rPr>
                <w:tag w:val="goog_rdk_6"/>
                <w:id w:val="1065071711"/>
              </w:sdtPr>
              <w:sdtEndPr/>
              <w:sdtContent>
                <w:r w:rsidR="0073793E" w:rsidRPr="006B36DD">
                  <w:rPr>
                    <w:rFonts w:ascii="Palatino Linotype" w:eastAsia="Gungsuh" w:hAnsi="Palatino Linotype"/>
                    <w:sz w:val="20"/>
                    <w:szCs w:val="20"/>
                  </w:rPr>
                  <w:t>,80 ≤ GFI ≤1</w:t>
                </w:r>
              </w:sdtContent>
            </w:sdt>
          </w:p>
        </w:tc>
        <w:tc>
          <w:tcPr>
            <w:tcW w:w="3341" w:type="dxa"/>
            <w:tcBorders>
              <w:top w:val="nil"/>
              <w:left w:val="nil"/>
              <w:bottom w:val="nil"/>
            </w:tcBorders>
          </w:tcPr>
          <w:p w:rsidR="0073793E" w:rsidRPr="006B36DD" w:rsidRDefault="0073793E" w:rsidP="00F73FD1">
            <w:pPr>
              <w:jc w:val="center"/>
              <w:rPr>
                <w:rFonts w:ascii="Palatino Linotype" w:hAnsi="Palatino Linotype"/>
                <w:sz w:val="20"/>
                <w:szCs w:val="20"/>
              </w:rPr>
            </w:pPr>
            <w:r w:rsidRPr="006B36DD">
              <w:rPr>
                <w:rFonts w:ascii="Palatino Linotype" w:hAnsi="Palatino Linotype"/>
                <w:sz w:val="20"/>
                <w:szCs w:val="20"/>
              </w:rPr>
              <w:t>Chau, 1997</w:t>
            </w:r>
          </w:p>
        </w:tc>
      </w:tr>
      <w:tr w:rsidR="0073793E" w:rsidRPr="006B36DD" w:rsidTr="003038F7">
        <w:trPr>
          <w:jc w:val="center"/>
        </w:trPr>
        <w:tc>
          <w:tcPr>
            <w:tcW w:w="970" w:type="dxa"/>
            <w:tcBorders>
              <w:top w:val="nil"/>
              <w:bottom w:val="nil"/>
              <w:right w:val="nil"/>
            </w:tcBorders>
            <w:vAlign w:val="center"/>
          </w:tcPr>
          <w:p w:rsidR="0073793E" w:rsidRPr="006B36DD" w:rsidRDefault="0073793E" w:rsidP="00F73FD1">
            <w:pPr>
              <w:rPr>
                <w:rFonts w:ascii="Palatino Linotype" w:hAnsi="Palatino Linotype"/>
                <w:sz w:val="20"/>
                <w:szCs w:val="20"/>
              </w:rPr>
            </w:pPr>
            <w:r w:rsidRPr="006B36DD">
              <w:rPr>
                <w:rFonts w:ascii="Palatino Linotype" w:hAnsi="Palatino Linotype"/>
                <w:sz w:val="20"/>
                <w:szCs w:val="20"/>
              </w:rPr>
              <w:t>RMSEA</w:t>
            </w:r>
          </w:p>
        </w:tc>
        <w:tc>
          <w:tcPr>
            <w:tcW w:w="899" w:type="dxa"/>
            <w:tcBorders>
              <w:top w:val="nil"/>
              <w:left w:val="nil"/>
              <w:bottom w:val="nil"/>
              <w:right w:val="nil"/>
            </w:tcBorders>
            <w:vAlign w:val="center"/>
          </w:tcPr>
          <w:p w:rsidR="0073793E" w:rsidRPr="006B36DD" w:rsidRDefault="0073793E" w:rsidP="00F73FD1">
            <w:pPr>
              <w:jc w:val="center"/>
              <w:rPr>
                <w:rFonts w:ascii="Palatino Linotype" w:hAnsi="Palatino Linotype"/>
                <w:sz w:val="20"/>
                <w:szCs w:val="20"/>
              </w:rPr>
            </w:pPr>
            <w:r w:rsidRPr="006B36DD">
              <w:rPr>
                <w:rFonts w:ascii="Palatino Linotype" w:hAnsi="Palatino Linotype"/>
                <w:sz w:val="20"/>
                <w:szCs w:val="20"/>
              </w:rPr>
              <w:t>,071</w:t>
            </w:r>
          </w:p>
        </w:tc>
        <w:tc>
          <w:tcPr>
            <w:tcW w:w="2227" w:type="dxa"/>
            <w:tcBorders>
              <w:top w:val="nil"/>
              <w:left w:val="nil"/>
              <w:bottom w:val="nil"/>
              <w:right w:val="nil"/>
            </w:tcBorders>
            <w:vAlign w:val="center"/>
          </w:tcPr>
          <w:p w:rsidR="0073793E" w:rsidRPr="006B36DD" w:rsidRDefault="00566C43" w:rsidP="00F73FD1">
            <w:pPr>
              <w:jc w:val="center"/>
              <w:rPr>
                <w:rFonts w:ascii="Palatino Linotype" w:hAnsi="Palatino Linotype"/>
                <w:sz w:val="20"/>
                <w:szCs w:val="20"/>
              </w:rPr>
            </w:pPr>
            <w:sdt>
              <w:sdtPr>
                <w:rPr>
                  <w:rFonts w:ascii="Palatino Linotype" w:hAnsi="Palatino Linotype"/>
                  <w:sz w:val="20"/>
                  <w:szCs w:val="20"/>
                </w:rPr>
                <w:tag w:val="goog_rdk_7"/>
                <w:id w:val="281623567"/>
              </w:sdtPr>
              <w:sdtEndPr/>
              <w:sdtContent>
                <w:r w:rsidR="0073793E" w:rsidRPr="006B36DD">
                  <w:rPr>
                    <w:rFonts w:ascii="Palatino Linotype" w:eastAsia="Gungsuh" w:hAnsi="Palatino Linotype"/>
                    <w:sz w:val="20"/>
                    <w:szCs w:val="20"/>
                  </w:rPr>
                  <w:t>0 ≤ RMSEA ≤,08</w:t>
                </w:r>
              </w:sdtContent>
            </w:sdt>
          </w:p>
        </w:tc>
        <w:tc>
          <w:tcPr>
            <w:tcW w:w="3341" w:type="dxa"/>
            <w:tcBorders>
              <w:top w:val="nil"/>
              <w:left w:val="nil"/>
              <w:bottom w:val="nil"/>
            </w:tcBorders>
          </w:tcPr>
          <w:p w:rsidR="0073793E" w:rsidRPr="006B36DD" w:rsidRDefault="0073793E" w:rsidP="00F73FD1">
            <w:pPr>
              <w:jc w:val="center"/>
              <w:rPr>
                <w:rFonts w:ascii="Palatino Linotype" w:hAnsi="Palatino Linotype"/>
                <w:sz w:val="20"/>
                <w:szCs w:val="20"/>
              </w:rPr>
            </w:pPr>
            <w:r w:rsidRPr="006B36DD">
              <w:rPr>
                <w:rFonts w:ascii="Palatino Linotype" w:hAnsi="Palatino Linotype"/>
                <w:sz w:val="20"/>
                <w:szCs w:val="20"/>
              </w:rPr>
              <w:t>Byrne, 2001, Meyers et al. 2005</w:t>
            </w:r>
          </w:p>
        </w:tc>
      </w:tr>
      <w:tr w:rsidR="0073793E" w:rsidRPr="006B36DD" w:rsidTr="003038F7">
        <w:trPr>
          <w:trHeight w:val="76"/>
          <w:jc w:val="center"/>
        </w:trPr>
        <w:tc>
          <w:tcPr>
            <w:tcW w:w="970" w:type="dxa"/>
            <w:tcBorders>
              <w:top w:val="nil"/>
              <w:bottom w:val="nil"/>
              <w:right w:val="nil"/>
            </w:tcBorders>
            <w:vAlign w:val="center"/>
          </w:tcPr>
          <w:p w:rsidR="0073793E" w:rsidRPr="006B36DD" w:rsidRDefault="0073793E" w:rsidP="00F73FD1">
            <w:pPr>
              <w:rPr>
                <w:rFonts w:ascii="Palatino Linotype" w:hAnsi="Palatino Linotype"/>
                <w:sz w:val="20"/>
                <w:szCs w:val="20"/>
              </w:rPr>
            </w:pPr>
            <w:r w:rsidRPr="006B36DD">
              <w:rPr>
                <w:rFonts w:ascii="Palatino Linotype" w:hAnsi="Palatino Linotype"/>
                <w:sz w:val="20"/>
                <w:szCs w:val="20"/>
              </w:rPr>
              <w:t>CFI</w:t>
            </w:r>
          </w:p>
        </w:tc>
        <w:tc>
          <w:tcPr>
            <w:tcW w:w="899" w:type="dxa"/>
            <w:tcBorders>
              <w:top w:val="nil"/>
              <w:left w:val="nil"/>
              <w:bottom w:val="nil"/>
              <w:right w:val="nil"/>
            </w:tcBorders>
            <w:vAlign w:val="center"/>
          </w:tcPr>
          <w:p w:rsidR="0073793E" w:rsidRPr="006B36DD" w:rsidRDefault="0073793E" w:rsidP="00F73FD1">
            <w:pPr>
              <w:jc w:val="center"/>
              <w:rPr>
                <w:rFonts w:ascii="Palatino Linotype" w:hAnsi="Palatino Linotype"/>
                <w:sz w:val="20"/>
                <w:szCs w:val="20"/>
              </w:rPr>
            </w:pPr>
            <w:r w:rsidRPr="006B36DD">
              <w:rPr>
                <w:rFonts w:ascii="Palatino Linotype" w:hAnsi="Palatino Linotype"/>
                <w:sz w:val="20"/>
                <w:szCs w:val="20"/>
              </w:rPr>
              <w:t>,930</w:t>
            </w:r>
          </w:p>
        </w:tc>
        <w:tc>
          <w:tcPr>
            <w:tcW w:w="2227" w:type="dxa"/>
            <w:tcBorders>
              <w:top w:val="nil"/>
              <w:left w:val="nil"/>
              <w:bottom w:val="nil"/>
              <w:right w:val="nil"/>
            </w:tcBorders>
            <w:vAlign w:val="center"/>
          </w:tcPr>
          <w:p w:rsidR="0073793E" w:rsidRPr="006B36DD" w:rsidRDefault="00566C43" w:rsidP="00F73FD1">
            <w:pPr>
              <w:jc w:val="center"/>
              <w:rPr>
                <w:rFonts w:ascii="Palatino Linotype" w:hAnsi="Palatino Linotype"/>
                <w:sz w:val="20"/>
                <w:szCs w:val="20"/>
              </w:rPr>
            </w:pPr>
            <w:sdt>
              <w:sdtPr>
                <w:rPr>
                  <w:rFonts w:ascii="Palatino Linotype" w:hAnsi="Palatino Linotype"/>
                  <w:sz w:val="20"/>
                  <w:szCs w:val="20"/>
                </w:rPr>
                <w:tag w:val="goog_rdk_8"/>
                <w:id w:val="1371031386"/>
              </w:sdtPr>
              <w:sdtEndPr/>
              <w:sdtContent>
                <w:r w:rsidR="0073793E" w:rsidRPr="006B36DD">
                  <w:rPr>
                    <w:rFonts w:ascii="Palatino Linotype" w:eastAsia="Gungsuh" w:hAnsi="Palatino Linotype"/>
                    <w:sz w:val="20"/>
                    <w:szCs w:val="20"/>
                  </w:rPr>
                  <w:t>,90 ≤ CFI ≤1</w:t>
                </w:r>
              </w:sdtContent>
            </w:sdt>
          </w:p>
        </w:tc>
        <w:tc>
          <w:tcPr>
            <w:tcW w:w="3341" w:type="dxa"/>
            <w:tcBorders>
              <w:top w:val="nil"/>
              <w:left w:val="nil"/>
              <w:bottom w:val="nil"/>
            </w:tcBorders>
          </w:tcPr>
          <w:p w:rsidR="0073793E" w:rsidRPr="006B36DD" w:rsidRDefault="0073793E" w:rsidP="00F73FD1">
            <w:pPr>
              <w:jc w:val="center"/>
              <w:rPr>
                <w:rFonts w:ascii="Palatino Linotype" w:hAnsi="Palatino Linotype"/>
                <w:sz w:val="20"/>
                <w:szCs w:val="20"/>
              </w:rPr>
            </w:pPr>
            <w:r w:rsidRPr="006B36DD">
              <w:rPr>
                <w:rFonts w:ascii="Palatino Linotype" w:hAnsi="Palatino Linotype"/>
                <w:sz w:val="20"/>
                <w:szCs w:val="20"/>
              </w:rPr>
              <w:t>Bentler, 1990; Hatcher, 1994</w:t>
            </w:r>
          </w:p>
        </w:tc>
      </w:tr>
      <w:tr w:rsidR="0073793E" w:rsidRPr="006B36DD" w:rsidTr="003038F7">
        <w:trPr>
          <w:jc w:val="center"/>
        </w:trPr>
        <w:tc>
          <w:tcPr>
            <w:tcW w:w="970" w:type="dxa"/>
            <w:tcBorders>
              <w:top w:val="nil"/>
              <w:bottom w:val="nil"/>
              <w:right w:val="nil"/>
            </w:tcBorders>
            <w:vAlign w:val="center"/>
          </w:tcPr>
          <w:p w:rsidR="0073793E" w:rsidRPr="006B36DD" w:rsidRDefault="0073793E" w:rsidP="00F73FD1">
            <w:pPr>
              <w:rPr>
                <w:rFonts w:ascii="Palatino Linotype" w:hAnsi="Palatino Linotype"/>
                <w:sz w:val="20"/>
                <w:szCs w:val="20"/>
              </w:rPr>
            </w:pPr>
            <w:r w:rsidRPr="006B36DD">
              <w:rPr>
                <w:rFonts w:ascii="Palatino Linotype" w:hAnsi="Palatino Linotype"/>
                <w:sz w:val="20"/>
                <w:szCs w:val="20"/>
              </w:rPr>
              <w:t>TLI</w:t>
            </w:r>
          </w:p>
        </w:tc>
        <w:tc>
          <w:tcPr>
            <w:tcW w:w="899" w:type="dxa"/>
            <w:tcBorders>
              <w:top w:val="nil"/>
              <w:left w:val="nil"/>
              <w:bottom w:val="nil"/>
              <w:right w:val="nil"/>
            </w:tcBorders>
            <w:vAlign w:val="center"/>
          </w:tcPr>
          <w:p w:rsidR="0073793E" w:rsidRPr="006B36DD" w:rsidRDefault="0073793E" w:rsidP="00F73FD1">
            <w:pPr>
              <w:jc w:val="center"/>
              <w:rPr>
                <w:rFonts w:ascii="Palatino Linotype" w:hAnsi="Palatino Linotype"/>
                <w:sz w:val="20"/>
                <w:szCs w:val="20"/>
              </w:rPr>
            </w:pPr>
            <w:r w:rsidRPr="006B36DD">
              <w:rPr>
                <w:rFonts w:ascii="Palatino Linotype" w:hAnsi="Palatino Linotype"/>
                <w:sz w:val="20"/>
                <w:szCs w:val="20"/>
              </w:rPr>
              <w:t>,919</w:t>
            </w:r>
          </w:p>
        </w:tc>
        <w:tc>
          <w:tcPr>
            <w:tcW w:w="2227" w:type="dxa"/>
            <w:tcBorders>
              <w:top w:val="nil"/>
              <w:left w:val="nil"/>
              <w:bottom w:val="nil"/>
              <w:right w:val="nil"/>
            </w:tcBorders>
            <w:vAlign w:val="center"/>
          </w:tcPr>
          <w:p w:rsidR="0073793E" w:rsidRPr="006B36DD" w:rsidRDefault="00566C43" w:rsidP="00F73FD1">
            <w:pPr>
              <w:jc w:val="center"/>
              <w:rPr>
                <w:rFonts w:ascii="Palatino Linotype" w:hAnsi="Palatino Linotype"/>
                <w:sz w:val="20"/>
                <w:szCs w:val="20"/>
              </w:rPr>
            </w:pPr>
            <w:sdt>
              <w:sdtPr>
                <w:rPr>
                  <w:rFonts w:ascii="Palatino Linotype" w:hAnsi="Palatino Linotype"/>
                  <w:sz w:val="20"/>
                  <w:szCs w:val="20"/>
                </w:rPr>
                <w:tag w:val="goog_rdk_9"/>
                <w:id w:val="-1670937624"/>
              </w:sdtPr>
              <w:sdtEndPr/>
              <w:sdtContent>
                <w:r w:rsidR="0073793E" w:rsidRPr="006B36DD">
                  <w:rPr>
                    <w:rFonts w:ascii="Palatino Linotype" w:eastAsia="Gungsuh" w:hAnsi="Palatino Linotype"/>
                    <w:sz w:val="20"/>
                    <w:szCs w:val="20"/>
                  </w:rPr>
                  <w:t>,90 ≤ TLI ≤1</w:t>
                </w:r>
              </w:sdtContent>
            </w:sdt>
          </w:p>
        </w:tc>
        <w:tc>
          <w:tcPr>
            <w:tcW w:w="3341" w:type="dxa"/>
            <w:tcBorders>
              <w:top w:val="nil"/>
              <w:left w:val="nil"/>
              <w:bottom w:val="nil"/>
            </w:tcBorders>
          </w:tcPr>
          <w:p w:rsidR="0073793E" w:rsidRPr="006B36DD" w:rsidRDefault="0073793E" w:rsidP="00F73FD1">
            <w:pPr>
              <w:jc w:val="center"/>
              <w:rPr>
                <w:rFonts w:ascii="Palatino Linotype" w:hAnsi="Palatino Linotype"/>
                <w:sz w:val="20"/>
                <w:szCs w:val="20"/>
              </w:rPr>
            </w:pPr>
            <w:r w:rsidRPr="006B36DD">
              <w:rPr>
                <w:rFonts w:ascii="Palatino Linotype" w:hAnsi="Palatino Linotype"/>
                <w:sz w:val="20"/>
                <w:szCs w:val="20"/>
              </w:rPr>
              <w:t>Meyers et al. 2005</w:t>
            </w:r>
          </w:p>
        </w:tc>
      </w:tr>
      <w:tr w:rsidR="0073793E" w:rsidRPr="006B36DD" w:rsidTr="003038F7">
        <w:trPr>
          <w:jc w:val="center"/>
        </w:trPr>
        <w:tc>
          <w:tcPr>
            <w:tcW w:w="970" w:type="dxa"/>
            <w:tcBorders>
              <w:top w:val="nil"/>
              <w:right w:val="nil"/>
            </w:tcBorders>
            <w:vAlign w:val="center"/>
          </w:tcPr>
          <w:p w:rsidR="0073793E" w:rsidRPr="006B36DD" w:rsidRDefault="0073793E" w:rsidP="00F73FD1">
            <w:pPr>
              <w:rPr>
                <w:rFonts w:ascii="Palatino Linotype" w:hAnsi="Palatino Linotype"/>
                <w:sz w:val="20"/>
                <w:szCs w:val="20"/>
              </w:rPr>
            </w:pPr>
            <w:r w:rsidRPr="006B36DD">
              <w:rPr>
                <w:rFonts w:ascii="Palatino Linotype" w:hAnsi="Palatino Linotype"/>
                <w:sz w:val="20"/>
                <w:szCs w:val="20"/>
              </w:rPr>
              <w:t>AGFI</w:t>
            </w:r>
          </w:p>
        </w:tc>
        <w:tc>
          <w:tcPr>
            <w:tcW w:w="899" w:type="dxa"/>
            <w:tcBorders>
              <w:top w:val="nil"/>
              <w:left w:val="nil"/>
              <w:right w:val="nil"/>
            </w:tcBorders>
            <w:vAlign w:val="center"/>
          </w:tcPr>
          <w:p w:rsidR="0073793E" w:rsidRPr="006B36DD" w:rsidRDefault="0073793E" w:rsidP="00F73FD1">
            <w:pPr>
              <w:jc w:val="center"/>
              <w:rPr>
                <w:rFonts w:ascii="Palatino Linotype" w:hAnsi="Palatino Linotype"/>
                <w:sz w:val="20"/>
                <w:szCs w:val="20"/>
              </w:rPr>
            </w:pPr>
            <w:r w:rsidRPr="006B36DD">
              <w:rPr>
                <w:rFonts w:ascii="Palatino Linotype" w:hAnsi="Palatino Linotype"/>
                <w:sz w:val="20"/>
                <w:szCs w:val="20"/>
              </w:rPr>
              <w:t>,816</w:t>
            </w:r>
          </w:p>
        </w:tc>
        <w:tc>
          <w:tcPr>
            <w:tcW w:w="2227" w:type="dxa"/>
            <w:tcBorders>
              <w:top w:val="nil"/>
              <w:left w:val="nil"/>
              <w:right w:val="nil"/>
            </w:tcBorders>
            <w:vAlign w:val="center"/>
          </w:tcPr>
          <w:p w:rsidR="0073793E" w:rsidRPr="006B36DD" w:rsidRDefault="00566C43" w:rsidP="00F73FD1">
            <w:pPr>
              <w:jc w:val="center"/>
              <w:rPr>
                <w:rFonts w:ascii="Palatino Linotype" w:hAnsi="Palatino Linotype"/>
                <w:sz w:val="20"/>
                <w:szCs w:val="20"/>
              </w:rPr>
            </w:pPr>
            <w:sdt>
              <w:sdtPr>
                <w:rPr>
                  <w:rFonts w:ascii="Palatino Linotype" w:hAnsi="Palatino Linotype"/>
                  <w:sz w:val="20"/>
                  <w:szCs w:val="20"/>
                </w:rPr>
                <w:tag w:val="goog_rdk_10"/>
                <w:id w:val="-1511219398"/>
              </w:sdtPr>
              <w:sdtEndPr/>
              <w:sdtContent>
                <w:r w:rsidR="0073793E" w:rsidRPr="006B36DD">
                  <w:rPr>
                    <w:rFonts w:ascii="Palatino Linotype" w:eastAsia="Gungsuh" w:hAnsi="Palatino Linotype"/>
                    <w:sz w:val="20"/>
                    <w:szCs w:val="20"/>
                  </w:rPr>
                  <w:t>,80 &lt; AGFI ≤1</w:t>
                </w:r>
              </w:sdtContent>
            </w:sdt>
          </w:p>
        </w:tc>
        <w:tc>
          <w:tcPr>
            <w:tcW w:w="3341" w:type="dxa"/>
            <w:tcBorders>
              <w:top w:val="nil"/>
              <w:left w:val="nil"/>
            </w:tcBorders>
          </w:tcPr>
          <w:p w:rsidR="0073793E" w:rsidRPr="006B36DD" w:rsidRDefault="0073793E" w:rsidP="00F73FD1">
            <w:pPr>
              <w:jc w:val="center"/>
              <w:rPr>
                <w:rFonts w:ascii="Palatino Linotype" w:hAnsi="Palatino Linotype"/>
                <w:sz w:val="20"/>
                <w:szCs w:val="20"/>
              </w:rPr>
            </w:pPr>
            <w:r w:rsidRPr="006B36DD">
              <w:rPr>
                <w:rFonts w:ascii="Palatino Linotype" w:hAnsi="Palatino Linotype"/>
                <w:sz w:val="20"/>
                <w:szCs w:val="20"/>
              </w:rPr>
              <w:t>Hair et al., 2009</w:t>
            </w:r>
          </w:p>
        </w:tc>
      </w:tr>
    </w:tbl>
    <w:p w:rsidR="0073793E" w:rsidRPr="006B36DD" w:rsidRDefault="00176119" w:rsidP="00F73FD1">
      <w:pPr>
        <w:ind w:firstLine="709"/>
        <w:jc w:val="both"/>
        <w:rPr>
          <w:rFonts w:ascii="Palatino Linotype" w:hAnsi="Palatino Linotype"/>
          <w:color w:val="FF0000"/>
          <w:sz w:val="18"/>
          <w:szCs w:val="18"/>
        </w:rPr>
      </w:pPr>
      <w:r w:rsidRPr="006B36DD">
        <w:rPr>
          <w:rFonts w:ascii="Palatino Linotype" w:hAnsi="Palatino Linotype"/>
          <w:color w:val="FF0000"/>
          <w:sz w:val="18"/>
          <w:szCs w:val="18"/>
        </w:rPr>
        <w:t>Not: Tabloda dikey</w:t>
      </w:r>
      <w:r w:rsidR="006C2FE1" w:rsidRPr="006B36DD">
        <w:rPr>
          <w:rFonts w:ascii="Palatino Linotype" w:hAnsi="Palatino Linotype"/>
          <w:color w:val="FF0000"/>
          <w:sz w:val="18"/>
          <w:szCs w:val="18"/>
        </w:rPr>
        <w:t xml:space="preserve"> çizgiler olmamalı.</w:t>
      </w:r>
      <w:r w:rsidR="00A24932" w:rsidRPr="006B36DD">
        <w:rPr>
          <w:rFonts w:ascii="Palatino Linotype" w:hAnsi="Palatino Linotype"/>
          <w:color w:val="FF0000"/>
          <w:sz w:val="18"/>
          <w:szCs w:val="18"/>
        </w:rPr>
        <w:t xml:space="preserve"> / Note: There should be no vertical lines in the table.</w:t>
      </w:r>
    </w:p>
    <w:p w:rsidR="002C623B" w:rsidRPr="007D7D20" w:rsidRDefault="002C623B" w:rsidP="00F73FD1">
      <w:pPr>
        <w:pStyle w:val="GvdeMetni"/>
        <w:spacing w:before="120" w:line="276" w:lineRule="auto"/>
        <w:jc w:val="both"/>
        <w:rPr>
          <w:rFonts w:ascii="Palatino Linotype" w:hAnsi="Palatino Linotype"/>
          <w:b/>
          <w:sz w:val="24"/>
          <w:szCs w:val="24"/>
        </w:rPr>
      </w:pPr>
      <w:r w:rsidRPr="007D7D20">
        <w:rPr>
          <w:rFonts w:ascii="Palatino Linotype" w:hAnsi="Palatino Linotype"/>
          <w:b/>
          <w:color w:val="10157E"/>
          <w:sz w:val="24"/>
          <w:szCs w:val="24"/>
        </w:rPr>
        <w:t xml:space="preserve">4. </w:t>
      </w:r>
      <w:r w:rsidR="0073793E" w:rsidRPr="007D7D20">
        <w:rPr>
          <w:rFonts w:ascii="Palatino Linotype" w:hAnsi="Palatino Linotype"/>
          <w:b/>
          <w:color w:val="10157E"/>
          <w:sz w:val="24"/>
          <w:szCs w:val="24"/>
        </w:rPr>
        <w:t xml:space="preserve">Bulgular / </w:t>
      </w:r>
      <w:r w:rsidRPr="007D7D20">
        <w:rPr>
          <w:rFonts w:ascii="Palatino Linotype" w:hAnsi="Palatino Linotype"/>
          <w:b/>
          <w:color w:val="10157E"/>
          <w:sz w:val="24"/>
          <w:szCs w:val="24"/>
        </w:rPr>
        <w:t>Findings</w:t>
      </w:r>
    </w:p>
    <w:p w:rsidR="00852F72" w:rsidRDefault="00852F72" w:rsidP="00F73FD1">
      <w:pPr>
        <w:pStyle w:val="GvdeMetni"/>
        <w:spacing w:line="276" w:lineRule="auto"/>
        <w:jc w:val="both"/>
        <w:rPr>
          <w:rFonts w:ascii="Palatino Linotype" w:hAnsi="Palatino Linotype"/>
          <w:sz w:val="22"/>
          <w:szCs w:val="22"/>
        </w:rPr>
      </w:pPr>
      <w:r>
        <w:rPr>
          <w:rFonts w:ascii="Palatino Linotype" w:hAnsi="Palatino Linotype"/>
          <w:sz w:val="22"/>
          <w:szCs w:val="22"/>
        </w:rPr>
        <w:t>Bu bir örnek makale taslağıdır. Lütfen makaleyi bu taslağa uygun olarak gönderiniz. Şekil şartlarına uymama makalenin red/iade sebepleri arasındadır. Bu bir örnek makale taslağıdır. Makale 11 punto ile yazılmalıdır. Lütfen makaleyi bu taslağa uygun olarak gönderiniz. Şekil şartlarına uymama makalenin red/iade sebepleri arasındadır. Lütfen makaleyi bu taslağa uygun olarak gönderiniz. Şekil şartlarına uymama makalenin red/iade sebepleri arasındadır. Makale 11 punto ile yazılmalıdır.</w:t>
      </w:r>
    </w:p>
    <w:p w:rsidR="00231D6C" w:rsidRPr="00AB47A4" w:rsidRDefault="00231D6C" w:rsidP="00F73FD1">
      <w:pPr>
        <w:pStyle w:val="GvdeMetni"/>
        <w:spacing w:before="120" w:line="276" w:lineRule="auto"/>
        <w:jc w:val="both"/>
        <w:rPr>
          <w:rFonts w:ascii="Palatino Linotype" w:hAnsi="Palatino Linotype"/>
          <w:b/>
          <w:sz w:val="22"/>
          <w:szCs w:val="22"/>
        </w:rPr>
      </w:pPr>
      <w:r w:rsidRPr="00AB47A4">
        <w:rPr>
          <w:rFonts w:ascii="Palatino Linotype" w:hAnsi="Palatino Linotype"/>
          <w:b/>
          <w:color w:val="10157E"/>
          <w:sz w:val="22"/>
          <w:szCs w:val="22"/>
        </w:rPr>
        <w:t>4.1. Sanayi sektörü / Industry sector</w:t>
      </w:r>
    </w:p>
    <w:p w:rsidR="00852F72" w:rsidRDefault="00852F72" w:rsidP="00F73FD1">
      <w:pPr>
        <w:pStyle w:val="GvdeMetni"/>
        <w:spacing w:line="276" w:lineRule="auto"/>
        <w:jc w:val="both"/>
        <w:rPr>
          <w:rFonts w:ascii="Palatino Linotype" w:hAnsi="Palatino Linotype"/>
          <w:sz w:val="22"/>
          <w:szCs w:val="22"/>
        </w:rPr>
      </w:pPr>
      <w:r w:rsidRPr="00852F72">
        <w:rPr>
          <w:rFonts w:ascii="Palatino Linotype" w:hAnsi="Palatino Linotype"/>
          <w:sz w:val="22"/>
          <w:szCs w:val="22"/>
        </w:rPr>
        <w:t>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The article should be written in 11 pt. 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This is a sample article outline. Please submit the article in accordance with this draft. The article should be written in 11 pt.</w:t>
      </w:r>
      <w:r w:rsidR="002947C7">
        <w:rPr>
          <w:rFonts w:ascii="Palatino Linotype" w:hAnsi="Palatino Linotype"/>
          <w:sz w:val="22"/>
          <w:szCs w:val="22"/>
        </w:rPr>
        <w:t xml:space="preserve"> </w:t>
      </w:r>
    </w:p>
    <w:p w:rsidR="002C2705" w:rsidRPr="002947C7" w:rsidRDefault="002C2705" w:rsidP="00F73FD1">
      <w:pPr>
        <w:pStyle w:val="GvdeMetni"/>
        <w:spacing w:before="120" w:line="276" w:lineRule="auto"/>
        <w:jc w:val="both"/>
        <w:rPr>
          <w:rFonts w:ascii="Palatino Linotype" w:hAnsi="Palatino Linotype"/>
          <w:color w:val="C00000"/>
          <w:sz w:val="22"/>
          <w:szCs w:val="22"/>
        </w:rPr>
      </w:pPr>
      <w:r w:rsidRPr="002C2705">
        <w:rPr>
          <w:rFonts w:ascii="Palatino Linotype" w:hAnsi="Palatino Linotype"/>
          <w:color w:val="10157E"/>
          <w:sz w:val="22"/>
          <w:szCs w:val="22"/>
        </w:rPr>
        <w:t xml:space="preserve">4.1.1. </w:t>
      </w:r>
      <w:r>
        <w:rPr>
          <w:rFonts w:ascii="Palatino Linotype" w:hAnsi="Palatino Linotype"/>
          <w:color w:val="10157E"/>
          <w:sz w:val="22"/>
          <w:szCs w:val="22"/>
        </w:rPr>
        <w:t>Kârlılık durumu</w:t>
      </w:r>
      <w:r w:rsidRPr="002C2705">
        <w:rPr>
          <w:rFonts w:ascii="Palatino Linotype" w:hAnsi="Palatino Linotype"/>
          <w:color w:val="10157E"/>
          <w:sz w:val="22"/>
          <w:szCs w:val="22"/>
        </w:rPr>
        <w:t xml:space="preserve"> / Profitability </w:t>
      </w:r>
      <w:r>
        <w:rPr>
          <w:rFonts w:ascii="Palatino Linotype" w:hAnsi="Palatino Linotype"/>
          <w:color w:val="10157E"/>
          <w:sz w:val="22"/>
          <w:szCs w:val="22"/>
        </w:rPr>
        <w:t>level</w:t>
      </w:r>
      <w:r w:rsidR="002947C7">
        <w:rPr>
          <w:rFonts w:ascii="Palatino Linotype" w:hAnsi="Palatino Linotype"/>
          <w:color w:val="10157E"/>
          <w:sz w:val="22"/>
          <w:szCs w:val="22"/>
        </w:rPr>
        <w:t xml:space="preserve"> </w:t>
      </w:r>
      <w:r w:rsidR="002947C7" w:rsidRPr="002947C7">
        <w:rPr>
          <w:rFonts w:ascii="Palatino Linotype" w:hAnsi="Palatino Linotype"/>
          <w:color w:val="C00000"/>
          <w:sz w:val="22"/>
          <w:szCs w:val="22"/>
        </w:rPr>
        <w:t>Formatın bozulmaması için kopyaladığınız metni “Yapıştır” seçeneğinden “Yazı Metnini Koru (A)” ile yapıştırın.</w:t>
      </w:r>
    </w:p>
    <w:p w:rsidR="002C2705" w:rsidRDefault="002C2705" w:rsidP="00F73FD1">
      <w:pPr>
        <w:pStyle w:val="GvdeMetni"/>
        <w:spacing w:line="276" w:lineRule="auto"/>
        <w:jc w:val="both"/>
        <w:rPr>
          <w:rFonts w:ascii="Palatino Linotype" w:hAnsi="Palatino Linotype"/>
          <w:sz w:val="22"/>
          <w:szCs w:val="22"/>
        </w:rPr>
      </w:pPr>
      <w:r w:rsidRPr="00852F72">
        <w:rPr>
          <w:rFonts w:ascii="Palatino Linotype" w:hAnsi="Palatino Linotype"/>
          <w:sz w:val="22"/>
          <w:szCs w:val="22"/>
        </w:rPr>
        <w:t>This is a sample article outline. Please submit the article in accordance with this draft. Non-compliance with the format conditions is among the reasons for rejection/return of the article.</w:t>
      </w:r>
    </w:p>
    <w:p w:rsidR="00AB47A4" w:rsidRPr="00AB47A4" w:rsidRDefault="00AB47A4" w:rsidP="00F73FD1">
      <w:pPr>
        <w:pStyle w:val="GvdeMetni"/>
        <w:spacing w:before="120" w:line="276" w:lineRule="auto"/>
        <w:jc w:val="both"/>
        <w:rPr>
          <w:rFonts w:ascii="Palatino Linotype" w:hAnsi="Palatino Linotype"/>
          <w:b/>
          <w:sz w:val="22"/>
          <w:szCs w:val="22"/>
        </w:rPr>
      </w:pPr>
      <w:r w:rsidRPr="00AB47A4">
        <w:rPr>
          <w:rFonts w:ascii="Palatino Linotype" w:hAnsi="Palatino Linotype"/>
          <w:b/>
          <w:color w:val="10157E"/>
          <w:sz w:val="22"/>
          <w:szCs w:val="22"/>
        </w:rPr>
        <w:t xml:space="preserve">4.2. </w:t>
      </w:r>
      <w:r>
        <w:rPr>
          <w:rFonts w:ascii="Palatino Linotype" w:hAnsi="Palatino Linotype"/>
          <w:b/>
          <w:color w:val="10157E"/>
          <w:sz w:val="22"/>
          <w:szCs w:val="22"/>
        </w:rPr>
        <w:t>Bilişim</w:t>
      </w:r>
      <w:r w:rsidRPr="00AB47A4">
        <w:rPr>
          <w:rFonts w:ascii="Palatino Linotype" w:hAnsi="Palatino Linotype"/>
          <w:b/>
          <w:color w:val="10157E"/>
          <w:sz w:val="22"/>
          <w:szCs w:val="22"/>
        </w:rPr>
        <w:t xml:space="preserve"> sektörü / </w:t>
      </w:r>
      <w:r>
        <w:rPr>
          <w:rFonts w:ascii="Palatino Linotype" w:hAnsi="Palatino Linotype"/>
          <w:b/>
          <w:color w:val="10157E"/>
          <w:sz w:val="22"/>
          <w:szCs w:val="22"/>
        </w:rPr>
        <w:t>IT</w:t>
      </w:r>
      <w:r w:rsidRPr="00AB47A4">
        <w:rPr>
          <w:rFonts w:ascii="Palatino Linotype" w:hAnsi="Palatino Linotype"/>
          <w:b/>
          <w:color w:val="10157E"/>
          <w:sz w:val="22"/>
          <w:szCs w:val="22"/>
        </w:rPr>
        <w:t xml:space="preserve"> sector</w:t>
      </w:r>
    </w:p>
    <w:p w:rsidR="00AB47A4" w:rsidRDefault="00AB47A4" w:rsidP="00F73FD1">
      <w:pPr>
        <w:pStyle w:val="GvdeMetni"/>
        <w:spacing w:line="276" w:lineRule="auto"/>
        <w:jc w:val="both"/>
        <w:rPr>
          <w:rFonts w:ascii="Palatino Linotype" w:hAnsi="Palatino Linotype"/>
          <w:sz w:val="22"/>
          <w:szCs w:val="22"/>
        </w:rPr>
      </w:pPr>
      <w:r w:rsidRPr="00852F72">
        <w:rPr>
          <w:rFonts w:ascii="Palatino Linotype" w:hAnsi="Palatino Linotype"/>
          <w:sz w:val="22"/>
          <w:szCs w:val="22"/>
        </w:rPr>
        <w:t>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The article should be written in 11 pt. 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This is a sample article outline. Please submit the article in accordance with this draft. The article should be written in 11 pt.</w:t>
      </w:r>
    </w:p>
    <w:p w:rsidR="00216859" w:rsidRPr="00216859" w:rsidRDefault="00216859" w:rsidP="00F73FD1">
      <w:pPr>
        <w:pStyle w:val="GvdeMetni"/>
        <w:spacing w:before="120" w:line="276" w:lineRule="auto"/>
        <w:jc w:val="both"/>
        <w:rPr>
          <w:rFonts w:ascii="Palatino Linotype" w:hAnsi="Palatino Linotype"/>
          <w:sz w:val="22"/>
          <w:szCs w:val="22"/>
        </w:rPr>
      </w:pPr>
      <w:r w:rsidRPr="00216859">
        <w:rPr>
          <w:rFonts w:ascii="Palatino Linotype" w:hAnsi="Palatino Linotype"/>
          <w:color w:val="10157E"/>
          <w:sz w:val="22"/>
          <w:szCs w:val="22"/>
        </w:rPr>
        <w:t xml:space="preserve">4.2.1 Bilişim </w:t>
      </w:r>
      <w:r>
        <w:rPr>
          <w:rFonts w:ascii="Palatino Linotype" w:hAnsi="Palatino Linotype"/>
          <w:color w:val="10157E"/>
          <w:sz w:val="22"/>
          <w:szCs w:val="22"/>
        </w:rPr>
        <w:t>Amacı</w:t>
      </w:r>
      <w:r w:rsidRPr="00216859">
        <w:rPr>
          <w:rFonts w:ascii="Palatino Linotype" w:hAnsi="Palatino Linotype"/>
          <w:color w:val="10157E"/>
          <w:sz w:val="22"/>
          <w:szCs w:val="22"/>
        </w:rPr>
        <w:t xml:space="preserve"> / IT </w:t>
      </w:r>
      <w:r>
        <w:rPr>
          <w:rFonts w:ascii="Palatino Linotype" w:hAnsi="Palatino Linotype"/>
          <w:color w:val="10157E"/>
          <w:sz w:val="22"/>
          <w:szCs w:val="22"/>
        </w:rPr>
        <w:t>Aim</w:t>
      </w:r>
    </w:p>
    <w:p w:rsidR="00C84A64" w:rsidRDefault="00C84A64" w:rsidP="00F73FD1">
      <w:pPr>
        <w:pStyle w:val="GvdeMetni"/>
        <w:spacing w:line="276" w:lineRule="auto"/>
        <w:jc w:val="both"/>
        <w:rPr>
          <w:rFonts w:ascii="Palatino Linotype" w:hAnsi="Palatino Linotype"/>
          <w:sz w:val="22"/>
          <w:szCs w:val="22"/>
        </w:rPr>
      </w:pPr>
      <w:r w:rsidRPr="00784BD6">
        <w:rPr>
          <w:rFonts w:ascii="Palatino Linotype" w:hAnsi="Palatino Linotype"/>
          <w:color w:val="FF0000"/>
          <w:sz w:val="22"/>
          <w:szCs w:val="22"/>
        </w:rPr>
        <w:t xml:space="preserve">Bu bir örnek makale taslağıdır. Lütfen makaleyi bu taslağa uygun olarak gönderiniz. Şekil </w:t>
      </w:r>
      <w:r>
        <w:rPr>
          <w:rFonts w:ascii="Palatino Linotype" w:hAnsi="Palatino Linotype"/>
          <w:color w:val="FF0000"/>
          <w:sz w:val="22"/>
          <w:szCs w:val="22"/>
        </w:rPr>
        <w:t>şartlarına uygun olarak düzenlenmeyen</w:t>
      </w:r>
      <w:r w:rsidRPr="00784BD6">
        <w:rPr>
          <w:rFonts w:ascii="Palatino Linotype" w:hAnsi="Palatino Linotype"/>
          <w:color w:val="FF0000"/>
          <w:sz w:val="22"/>
          <w:szCs w:val="22"/>
        </w:rPr>
        <w:t xml:space="preserve"> </w:t>
      </w:r>
      <w:r>
        <w:rPr>
          <w:rFonts w:ascii="Palatino Linotype" w:hAnsi="Palatino Linotype"/>
          <w:color w:val="FF0000"/>
          <w:sz w:val="22"/>
          <w:szCs w:val="22"/>
        </w:rPr>
        <w:t>makaleler</w:t>
      </w:r>
      <w:r w:rsidRPr="00784BD6">
        <w:rPr>
          <w:rFonts w:ascii="Palatino Linotype" w:hAnsi="Palatino Linotype"/>
          <w:color w:val="FF0000"/>
          <w:sz w:val="22"/>
          <w:szCs w:val="22"/>
        </w:rPr>
        <w:t xml:space="preserve"> red</w:t>
      </w:r>
      <w:r>
        <w:rPr>
          <w:rFonts w:ascii="Palatino Linotype" w:hAnsi="Palatino Linotype"/>
          <w:color w:val="FF0000"/>
          <w:sz w:val="22"/>
          <w:szCs w:val="22"/>
        </w:rPr>
        <w:t xml:space="preserve"> edilebilecektir</w:t>
      </w:r>
      <w:r>
        <w:rPr>
          <w:rFonts w:ascii="Palatino Linotype" w:hAnsi="Palatino Linotype"/>
          <w:sz w:val="22"/>
          <w:szCs w:val="22"/>
        </w:rPr>
        <w:t xml:space="preserve">. Bu bir örnek makale taslağıdır. Lütfen makaleyi bu taslağa uygun olarak gönderiniz. Bu bir örnek makale taslağıdır. Lütfen makaleyi bu taslağa uygun olarak gönderiniz. Şekil şartlarına uymama makalenin red/iade sebepleri arasındadır. </w:t>
      </w:r>
      <w:r w:rsidRPr="00784BD6">
        <w:rPr>
          <w:rFonts w:ascii="Palatino Linotype" w:hAnsi="Palatino Linotype"/>
          <w:color w:val="FF0000"/>
          <w:sz w:val="22"/>
          <w:szCs w:val="22"/>
        </w:rPr>
        <w:t xml:space="preserve">Makale 11 </w:t>
      </w:r>
      <w:r>
        <w:rPr>
          <w:rFonts w:ascii="Palatino Linotype" w:hAnsi="Palatino Linotype"/>
          <w:sz w:val="22"/>
          <w:szCs w:val="22"/>
        </w:rPr>
        <w:t xml:space="preserve">punto ile yazılmalıdır </w:t>
      </w:r>
      <w:r w:rsidRPr="00784BD6">
        <w:rPr>
          <w:rFonts w:ascii="Palatino Linotype" w:hAnsi="Palatino Linotype"/>
          <w:color w:val="FF0000"/>
          <w:sz w:val="22"/>
          <w:szCs w:val="22"/>
        </w:rPr>
        <w:t>(Punto, 2022, s. 35).</w:t>
      </w:r>
    </w:p>
    <w:p w:rsidR="006638A5" w:rsidRPr="007D7D20" w:rsidRDefault="006638A5" w:rsidP="00F73FD1">
      <w:pPr>
        <w:spacing w:before="120" w:line="276" w:lineRule="auto"/>
        <w:rPr>
          <w:rFonts w:ascii="Palatino Linotype" w:hAnsi="Palatino Linotype"/>
          <w:b/>
          <w:sz w:val="24"/>
          <w:szCs w:val="24"/>
        </w:rPr>
      </w:pPr>
      <w:r w:rsidRPr="007D7D20">
        <w:rPr>
          <w:rFonts w:ascii="Palatino Linotype" w:hAnsi="Palatino Linotype"/>
          <w:b/>
          <w:color w:val="10157E"/>
          <w:sz w:val="24"/>
          <w:szCs w:val="24"/>
        </w:rPr>
        <w:t xml:space="preserve">5. </w:t>
      </w:r>
      <w:r w:rsidR="0073793E" w:rsidRPr="007D7D20">
        <w:rPr>
          <w:rFonts w:ascii="Palatino Linotype" w:hAnsi="Palatino Linotype"/>
          <w:b/>
          <w:color w:val="10157E"/>
          <w:sz w:val="24"/>
          <w:szCs w:val="24"/>
        </w:rPr>
        <w:t xml:space="preserve">Tartışma ve Sonuç / </w:t>
      </w:r>
      <w:r w:rsidRPr="007D7D20">
        <w:rPr>
          <w:rFonts w:ascii="Palatino Linotype" w:hAnsi="Palatino Linotype"/>
          <w:b/>
          <w:color w:val="10157E"/>
          <w:sz w:val="24"/>
          <w:szCs w:val="24"/>
        </w:rPr>
        <w:t>Discussion</w:t>
      </w:r>
      <w:r w:rsidR="0073793E" w:rsidRPr="007D7D20">
        <w:rPr>
          <w:rFonts w:ascii="Palatino Linotype" w:hAnsi="Palatino Linotype"/>
          <w:b/>
          <w:color w:val="10157E"/>
          <w:sz w:val="24"/>
          <w:szCs w:val="24"/>
        </w:rPr>
        <w:t xml:space="preserve"> and Results</w:t>
      </w:r>
    </w:p>
    <w:p w:rsidR="00852F72" w:rsidRDefault="00852F72" w:rsidP="00F73FD1">
      <w:pPr>
        <w:pStyle w:val="GvdeMetni"/>
        <w:spacing w:line="276" w:lineRule="auto"/>
        <w:jc w:val="both"/>
        <w:rPr>
          <w:rFonts w:ascii="Palatino Linotype" w:hAnsi="Palatino Linotype"/>
          <w:sz w:val="22"/>
          <w:szCs w:val="22"/>
        </w:rPr>
      </w:pPr>
      <w:bookmarkStart w:id="8" w:name="Results"/>
      <w:bookmarkEnd w:id="8"/>
      <w:r>
        <w:rPr>
          <w:rFonts w:ascii="Palatino Linotype" w:hAnsi="Palatino Linotype"/>
          <w:sz w:val="22"/>
          <w:szCs w:val="22"/>
        </w:rPr>
        <w:t>Bu bir örnek makale taslağıdır. Lütfen makaleyi bu taslağa uygun olarak gönderiniz. Şekil şartlarına uymama makalenin red/iade sebepleri arasındadır. Bu bir örnek makale taslağıdır. Makale 11 punto ile yazılmalıdır. Lütfen makaleyi bu taslağa uygun olarak gönderiniz. Şekil şartlarına uymama makalenin red/iade sebepleri arasındadır. Bu bir örnek makale taslağıdır. Lütfen makaleyi bu taslağa uygun olarak gönderiniz. Şekil şartlarına uymama makalenin red/iade sebepleri arasındadır. Bu bir örnek makale taslağıdır. Lütfen makaleyi bu taslağa uygun olarak gönderiniz. Şekil şartlarına uymama makalenin red/iade sebepleri arasındadır. Makale 11 punto ile yazılmalıdır.</w:t>
      </w:r>
    </w:p>
    <w:p w:rsidR="00852F72" w:rsidRPr="006638A5" w:rsidRDefault="00852F72" w:rsidP="00F73FD1">
      <w:pPr>
        <w:pStyle w:val="GvdeMetni"/>
        <w:spacing w:line="276" w:lineRule="auto"/>
        <w:ind w:firstLine="709"/>
        <w:jc w:val="both"/>
        <w:rPr>
          <w:rFonts w:ascii="Palatino Linotype" w:hAnsi="Palatino Linotype"/>
          <w:sz w:val="22"/>
          <w:szCs w:val="22"/>
        </w:rPr>
      </w:pPr>
      <w:r w:rsidRPr="00852F72">
        <w:rPr>
          <w:rFonts w:ascii="Palatino Linotype" w:hAnsi="Palatino Linotype"/>
          <w:sz w:val="22"/>
          <w:szCs w:val="22"/>
        </w:rPr>
        <w:t>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The article should be written in 11 pt. 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Please submit the article in accordance with this draft. Non-compliance with the format conditions is among the reasons for rejection/return of the article</w:t>
      </w:r>
      <w:r>
        <w:rPr>
          <w:rFonts w:ascii="Palatino Linotype" w:hAnsi="Palatino Linotype"/>
          <w:sz w:val="22"/>
          <w:szCs w:val="22"/>
        </w:rPr>
        <w:t>.</w:t>
      </w:r>
      <w:r w:rsidRPr="00852F72">
        <w:t xml:space="preserve"> </w:t>
      </w:r>
      <w:r w:rsidRPr="00852F72">
        <w:rPr>
          <w:rFonts w:ascii="Palatino Linotype" w:hAnsi="Palatino Linotype"/>
          <w:sz w:val="22"/>
          <w:szCs w:val="22"/>
        </w:rPr>
        <w:t>The article should be written in 11 pt.</w:t>
      </w:r>
    </w:p>
    <w:p w:rsidR="00852F72" w:rsidRDefault="00852F72" w:rsidP="00F73FD1">
      <w:pPr>
        <w:pStyle w:val="GvdeMetni"/>
        <w:spacing w:line="276" w:lineRule="auto"/>
        <w:ind w:firstLine="709"/>
        <w:jc w:val="both"/>
        <w:rPr>
          <w:rFonts w:ascii="Palatino Linotype" w:hAnsi="Palatino Linotype"/>
          <w:sz w:val="22"/>
          <w:szCs w:val="22"/>
        </w:rPr>
      </w:pPr>
      <w:r>
        <w:rPr>
          <w:rFonts w:ascii="Palatino Linotype" w:hAnsi="Palatino Linotype"/>
          <w:sz w:val="22"/>
          <w:szCs w:val="22"/>
        </w:rPr>
        <w:t xml:space="preserve">Bu bir örnek makale taslağıdır. Lütfen makaleyi bu taslağa uygun olarak gönderiniz. Şekil şartlarına uymama makalenin red/iade sebepleri arasındadır. Bu bir örnek makale taslağıdır. Makale 11 punto ile yazılmalıdır. </w:t>
      </w:r>
    </w:p>
    <w:p w:rsidR="00852F72" w:rsidRPr="006638A5" w:rsidRDefault="00852F72" w:rsidP="00F73FD1">
      <w:pPr>
        <w:pStyle w:val="GvdeMetni"/>
        <w:spacing w:line="276" w:lineRule="auto"/>
        <w:ind w:firstLine="709"/>
        <w:jc w:val="both"/>
        <w:rPr>
          <w:rFonts w:ascii="Palatino Linotype" w:hAnsi="Palatino Linotype"/>
          <w:sz w:val="22"/>
          <w:szCs w:val="22"/>
        </w:rPr>
      </w:pPr>
      <w:r w:rsidRPr="00852F72">
        <w:rPr>
          <w:rFonts w:ascii="Palatino Linotype" w:hAnsi="Palatino Linotype"/>
          <w:sz w:val="22"/>
          <w:szCs w:val="22"/>
        </w:rPr>
        <w:t>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 xml:space="preserve">The article should be written in 11 pt. This is a sample article outline. </w:t>
      </w:r>
    </w:p>
    <w:p w:rsidR="00852F72" w:rsidRDefault="00852F72" w:rsidP="00F73FD1">
      <w:pPr>
        <w:pStyle w:val="GvdeMetni"/>
        <w:spacing w:line="276" w:lineRule="auto"/>
        <w:ind w:firstLine="709"/>
        <w:jc w:val="both"/>
        <w:rPr>
          <w:rFonts w:ascii="Palatino Linotype" w:hAnsi="Palatino Linotype"/>
          <w:sz w:val="22"/>
          <w:szCs w:val="22"/>
        </w:rPr>
      </w:pPr>
      <w:bookmarkStart w:id="9" w:name="Acknowledgements"/>
      <w:bookmarkEnd w:id="9"/>
      <w:r>
        <w:rPr>
          <w:rFonts w:ascii="Palatino Linotype" w:hAnsi="Palatino Linotype"/>
          <w:sz w:val="22"/>
          <w:szCs w:val="22"/>
        </w:rPr>
        <w:t>Bu bir örnek makale taslağıdır. Lütfen makaleyi bu taslağa uygun olarak gönderiniz. Şekil şartlarına uymama makalenin red/iade sebepleri arasındadır. Bu bir örnek makale taslağıdır. Makale 11 punto ile yazılmalıdır. Lütfen makaleyi bu taslağa uygun olarak gönderiniz. Şekil şartlarına uymama makalenin red/iade sebepleri arasındadır. Bu bir örnek makale taslağıdır Lütfen makaleyi bu taslağa uygun olarak gönderiniz. Şekil şartlarına uymama makalenin red/iade sebepleri arasındadır. Makale 11 punto ile yazılmalıdır.</w:t>
      </w:r>
    </w:p>
    <w:p w:rsidR="00852F72" w:rsidRPr="006638A5" w:rsidRDefault="00852F72" w:rsidP="00F73FD1">
      <w:pPr>
        <w:pStyle w:val="GvdeMetni"/>
        <w:spacing w:line="276" w:lineRule="auto"/>
        <w:ind w:firstLine="709"/>
        <w:jc w:val="both"/>
        <w:rPr>
          <w:rFonts w:ascii="Palatino Linotype" w:hAnsi="Palatino Linotype"/>
          <w:sz w:val="22"/>
          <w:szCs w:val="22"/>
        </w:rPr>
      </w:pPr>
      <w:r w:rsidRPr="00852F72">
        <w:rPr>
          <w:rFonts w:ascii="Palatino Linotype" w:hAnsi="Palatino Linotype"/>
          <w:sz w:val="22"/>
          <w:szCs w:val="22"/>
        </w:rPr>
        <w:t>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The article should be written in 11 pt. This is a sample article outline. Please submit the article in accordance with this draft. Non-compliance with the format conditions is among the reasons for rejection/return of the article</w:t>
      </w:r>
      <w:r>
        <w:rPr>
          <w:rFonts w:ascii="Palatino Linotype" w:hAnsi="Palatino Linotype"/>
          <w:sz w:val="22"/>
          <w:szCs w:val="22"/>
        </w:rPr>
        <w:t xml:space="preserve">. </w:t>
      </w:r>
      <w:r w:rsidRPr="00852F72">
        <w:rPr>
          <w:rFonts w:ascii="Palatino Linotype" w:hAnsi="Palatino Linotype"/>
          <w:sz w:val="22"/>
          <w:szCs w:val="22"/>
        </w:rPr>
        <w:t>Please submit the article in accordance with this draft. Non-compliance with the format conditions is among the reasons for rejection/return of the article</w:t>
      </w:r>
      <w:r>
        <w:rPr>
          <w:rFonts w:ascii="Palatino Linotype" w:hAnsi="Palatino Linotype"/>
          <w:sz w:val="22"/>
          <w:szCs w:val="22"/>
        </w:rPr>
        <w:t>.</w:t>
      </w:r>
      <w:r w:rsidRPr="00852F72">
        <w:t xml:space="preserve"> </w:t>
      </w:r>
      <w:r w:rsidRPr="00852F72">
        <w:rPr>
          <w:rFonts w:ascii="Palatino Linotype" w:hAnsi="Palatino Linotype"/>
          <w:sz w:val="22"/>
          <w:szCs w:val="22"/>
        </w:rPr>
        <w:t>The article should be written in 11 pt.</w:t>
      </w:r>
    </w:p>
    <w:p w:rsidR="00E73968" w:rsidRDefault="00E73968" w:rsidP="00F73FD1">
      <w:pPr>
        <w:spacing w:before="120" w:line="276" w:lineRule="auto"/>
        <w:rPr>
          <w:rFonts w:ascii="Palatino Linotype" w:hAnsi="Palatino Linotype"/>
          <w:color w:val="10157E"/>
        </w:rPr>
      </w:pPr>
    </w:p>
    <w:p w:rsidR="00E73968" w:rsidRDefault="00E73968" w:rsidP="00F73FD1">
      <w:pPr>
        <w:spacing w:before="120" w:line="276" w:lineRule="auto"/>
        <w:rPr>
          <w:rFonts w:ascii="Palatino Linotype" w:hAnsi="Palatino Linotype"/>
          <w:color w:val="10157E"/>
        </w:rPr>
      </w:pPr>
      <w:r>
        <w:rPr>
          <w:rFonts w:ascii="Palatino Linotype" w:hAnsi="Palatino Linotype"/>
          <w:color w:val="10157E"/>
        </w:rPr>
        <w:t xml:space="preserve">Yazar Katkısı /  </w:t>
      </w:r>
      <w:r w:rsidRPr="00E73968">
        <w:rPr>
          <w:rFonts w:ascii="Palatino Linotype" w:hAnsi="Palatino Linotype"/>
          <w:color w:val="10157E"/>
        </w:rPr>
        <w:t>Author Contributions</w:t>
      </w:r>
    </w:p>
    <w:p w:rsidR="00E73968" w:rsidRPr="00A917F8" w:rsidRDefault="00E73968" w:rsidP="00F73FD1">
      <w:pPr>
        <w:spacing w:before="120" w:line="276" w:lineRule="auto"/>
        <w:rPr>
          <w:rFonts w:ascii="Palatino Linotype" w:hAnsi="Palatino Linotype"/>
          <w:sz w:val="20"/>
          <w:szCs w:val="20"/>
        </w:rPr>
      </w:pPr>
      <w:r w:rsidRPr="00A917F8">
        <w:rPr>
          <w:rFonts w:ascii="Palatino Linotype" w:hAnsi="Palatino Linotype"/>
          <w:sz w:val="20"/>
          <w:szCs w:val="20"/>
        </w:rPr>
        <w:t>X</w:t>
      </w:r>
      <w:r w:rsidRPr="00A917F8">
        <w:rPr>
          <w:rFonts w:ascii="Palatino Linotype" w:hAnsi="Palatino Linotype"/>
          <w:sz w:val="20"/>
          <w:szCs w:val="20"/>
        </w:rPr>
        <w:t>.</w:t>
      </w:r>
      <w:r w:rsidRPr="00A917F8">
        <w:rPr>
          <w:rFonts w:ascii="Palatino Linotype" w:hAnsi="Palatino Linotype"/>
          <w:sz w:val="20"/>
          <w:szCs w:val="20"/>
        </w:rPr>
        <w:t xml:space="preserve">X.: Conceptualization, methodology, </w:t>
      </w:r>
      <w:r w:rsidRPr="00A917F8">
        <w:rPr>
          <w:rFonts w:ascii="Palatino Linotype" w:hAnsi="Palatino Linotype"/>
          <w:sz w:val="20"/>
          <w:szCs w:val="20"/>
        </w:rPr>
        <w:t>investigation,</w:t>
      </w:r>
      <w:r w:rsidRPr="00A917F8">
        <w:rPr>
          <w:rFonts w:ascii="Palatino Linotype" w:hAnsi="Palatino Linotype"/>
          <w:sz w:val="20"/>
          <w:szCs w:val="20"/>
        </w:rPr>
        <w:t xml:space="preserve"> </w:t>
      </w:r>
      <w:r w:rsidRPr="00A917F8">
        <w:rPr>
          <w:rFonts w:ascii="Palatino Linotype" w:hAnsi="Palatino Linotype"/>
          <w:sz w:val="20"/>
          <w:szCs w:val="20"/>
        </w:rPr>
        <w:t>resources,</w:t>
      </w:r>
      <w:r w:rsidRPr="00A917F8">
        <w:rPr>
          <w:rFonts w:ascii="Palatino Linotype" w:hAnsi="Palatino Linotype"/>
          <w:sz w:val="20"/>
          <w:szCs w:val="20"/>
        </w:rPr>
        <w:t xml:space="preserve"> </w:t>
      </w:r>
      <w:r w:rsidRPr="00A917F8">
        <w:rPr>
          <w:rFonts w:ascii="Palatino Linotype" w:hAnsi="Palatino Linotype"/>
          <w:sz w:val="20"/>
          <w:szCs w:val="20"/>
        </w:rPr>
        <w:t>data curation,</w:t>
      </w:r>
      <w:r w:rsidRPr="00A917F8">
        <w:rPr>
          <w:rFonts w:ascii="Palatino Linotype" w:hAnsi="Palatino Linotype"/>
          <w:sz w:val="20"/>
          <w:szCs w:val="20"/>
        </w:rPr>
        <w:t xml:space="preserve"> </w:t>
      </w:r>
      <w:r w:rsidRPr="00A917F8">
        <w:rPr>
          <w:rFonts w:ascii="Palatino Linotype" w:hAnsi="Palatino Linotype"/>
          <w:sz w:val="20"/>
          <w:szCs w:val="20"/>
        </w:rPr>
        <w:t>visualization, supervision, writing—original draft preparation,</w:t>
      </w:r>
      <w:r w:rsidRPr="00A917F8">
        <w:rPr>
          <w:rFonts w:ascii="Palatino Linotype" w:hAnsi="Palatino Linotype"/>
          <w:sz w:val="20"/>
          <w:szCs w:val="20"/>
        </w:rPr>
        <w:t xml:space="preserve"> writing—review and editing.</w:t>
      </w:r>
    </w:p>
    <w:p w:rsidR="00E73968" w:rsidRPr="00A917F8" w:rsidRDefault="00E73968" w:rsidP="00F73FD1">
      <w:pPr>
        <w:spacing w:before="120" w:line="276" w:lineRule="auto"/>
        <w:rPr>
          <w:rFonts w:ascii="Palatino Linotype" w:hAnsi="Palatino Linotype"/>
          <w:sz w:val="20"/>
          <w:szCs w:val="20"/>
        </w:rPr>
      </w:pPr>
      <w:r w:rsidRPr="00A917F8">
        <w:rPr>
          <w:rFonts w:ascii="Palatino Linotype" w:hAnsi="Palatino Linotype"/>
          <w:sz w:val="20"/>
          <w:szCs w:val="20"/>
        </w:rPr>
        <w:t xml:space="preserve">X.Y.: software, validation, </w:t>
      </w:r>
      <w:r w:rsidR="005A054B" w:rsidRPr="00A917F8">
        <w:rPr>
          <w:sz w:val="20"/>
          <w:szCs w:val="20"/>
        </w:rPr>
        <w:t>investigation</w:t>
      </w:r>
      <w:r w:rsidR="005A054B" w:rsidRPr="00A917F8">
        <w:rPr>
          <w:sz w:val="20"/>
          <w:szCs w:val="20"/>
        </w:rPr>
        <w:t xml:space="preserve">, </w:t>
      </w:r>
      <w:r w:rsidRPr="00A917F8">
        <w:rPr>
          <w:rFonts w:ascii="Palatino Linotype" w:hAnsi="Palatino Linotype"/>
          <w:sz w:val="20"/>
          <w:szCs w:val="20"/>
        </w:rPr>
        <w:t>formal analysis, writing—review and editing.</w:t>
      </w:r>
    </w:p>
    <w:p w:rsidR="00E73968" w:rsidRPr="00A917F8" w:rsidRDefault="00E73968" w:rsidP="00F73FD1">
      <w:pPr>
        <w:spacing w:before="120" w:line="276" w:lineRule="auto"/>
        <w:rPr>
          <w:rFonts w:ascii="Palatino Linotype" w:hAnsi="Palatino Linotype"/>
          <w:sz w:val="20"/>
          <w:szCs w:val="20"/>
        </w:rPr>
      </w:pPr>
      <w:r w:rsidRPr="00A917F8">
        <w:rPr>
          <w:rFonts w:ascii="Palatino Linotype" w:hAnsi="Palatino Linotype"/>
          <w:sz w:val="20"/>
          <w:szCs w:val="20"/>
        </w:rPr>
        <w:t xml:space="preserve">All authors have read and agreed to the published version of the manuscript. </w:t>
      </w:r>
    </w:p>
    <w:p w:rsidR="00EF4F93" w:rsidRPr="007C7FD0" w:rsidRDefault="0025343D" w:rsidP="00F73FD1">
      <w:pPr>
        <w:spacing w:before="120" w:line="276" w:lineRule="auto"/>
        <w:rPr>
          <w:rFonts w:ascii="Palatino Linotype" w:hAnsi="Palatino Linotype"/>
        </w:rPr>
      </w:pPr>
      <w:r>
        <w:rPr>
          <w:rFonts w:ascii="Palatino Linotype" w:hAnsi="Palatino Linotype"/>
          <w:color w:val="10157E"/>
        </w:rPr>
        <w:t xml:space="preserve">Teşekkür / </w:t>
      </w:r>
      <w:r w:rsidR="007C7FD0" w:rsidRPr="007C7FD0">
        <w:rPr>
          <w:rFonts w:ascii="Palatino Linotype" w:hAnsi="Palatino Linotype"/>
          <w:color w:val="10157E"/>
        </w:rPr>
        <w:t>Acknowledgements</w:t>
      </w:r>
      <w:r>
        <w:rPr>
          <w:rFonts w:ascii="Palatino Linotype" w:hAnsi="Palatino Linotype"/>
          <w:color w:val="10157E"/>
        </w:rPr>
        <w:t xml:space="preserve"> </w:t>
      </w:r>
    </w:p>
    <w:p w:rsidR="00E73968" w:rsidRDefault="00852F72" w:rsidP="00F73FD1">
      <w:pPr>
        <w:spacing w:before="120" w:line="276" w:lineRule="auto"/>
        <w:jc w:val="both"/>
        <w:rPr>
          <w:rFonts w:ascii="Palatino Linotype" w:hAnsi="Palatino Linotype"/>
          <w:sz w:val="20"/>
          <w:szCs w:val="20"/>
        </w:rPr>
      </w:pPr>
      <w:r w:rsidRPr="005C5DA9">
        <w:rPr>
          <w:rFonts w:ascii="Palatino Linotype" w:hAnsi="Palatino Linotype"/>
          <w:sz w:val="20"/>
          <w:szCs w:val="20"/>
        </w:rPr>
        <w:t xml:space="preserve">Bu araştırmayı mümkün kılmak için zamanlarını ve uzmanlıklarını cömertçe bağışlayan </w:t>
      </w:r>
      <w:r w:rsidR="00910001" w:rsidRPr="005C5DA9">
        <w:rPr>
          <w:rFonts w:ascii="Palatino Linotype" w:hAnsi="Palatino Linotype"/>
          <w:sz w:val="20"/>
          <w:szCs w:val="20"/>
        </w:rPr>
        <w:t>Rüzgar Türibini çalışanlarına</w:t>
      </w:r>
      <w:r w:rsidRPr="005C5DA9">
        <w:rPr>
          <w:rFonts w:ascii="Palatino Linotype" w:hAnsi="Palatino Linotype"/>
          <w:sz w:val="20"/>
          <w:szCs w:val="20"/>
        </w:rPr>
        <w:t xml:space="preserve"> teşekkür ediyoruz.</w:t>
      </w:r>
      <w:r w:rsidR="00E73968">
        <w:rPr>
          <w:rFonts w:ascii="Palatino Linotype" w:hAnsi="Palatino Linotype"/>
          <w:sz w:val="20"/>
          <w:szCs w:val="20"/>
        </w:rPr>
        <w:t xml:space="preserve">  </w:t>
      </w:r>
    </w:p>
    <w:p w:rsidR="00EF4F93" w:rsidRDefault="00E73968" w:rsidP="00F73FD1">
      <w:pPr>
        <w:spacing w:before="120" w:line="276" w:lineRule="auto"/>
        <w:jc w:val="both"/>
        <w:rPr>
          <w:rFonts w:ascii="Palatino Linotype" w:hAnsi="Palatino Linotype"/>
          <w:sz w:val="20"/>
          <w:szCs w:val="20"/>
        </w:rPr>
      </w:pPr>
      <w:r>
        <w:rPr>
          <w:rFonts w:ascii="Palatino Linotype" w:hAnsi="Palatino Linotype"/>
          <w:sz w:val="20"/>
          <w:szCs w:val="20"/>
        </w:rPr>
        <w:t xml:space="preserve">/ </w:t>
      </w:r>
      <w:r w:rsidR="007C7FD0" w:rsidRPr="005C5DA9">
        <w:rPr>
          <w:rFonts w:ascii="Palatino Linotype" w:hAnsi="Palatino Linotype"/>
          <w:sz w:val="20"/>
          <w:szCs w:val="20"/>
        </w:rPr>
        <w:t>We thank the scallop farmers in Maine who generously donated their time and expertise to</w:t>
      </w:r>
      <w:r w:rsidR="007C7FD0" w:rsidRPr="005C5DA9">
        <w:rPr>
          <w:rFonts w:ascii="Palatino Linotype" w:hAnsi="Palatino Linotype"/>
          <w:spacing w:val="1"/>
          <w:sz w:val="20"/>
          <w:szCs w:val="20"/>
        </w:rPr>
        <w:t xml:space="preserve"> </w:t>
      </w:r>
      <w:r w:rsidR="007C7FD0" w:rsidRPr="005C5DA9">
        <w:rPr>
          <w:rFonts w:ascii="Palatino Linotype" w:hAnsi="Palatino Linotype"/>
          <w:sz w:val="20"/>
          <w:szCs w:val="20"/>
        </w:rPr>
        <w:t>make</w:t>
      </w:r>
      <w:r w:rsidR="007C7FD0" w:rsidRPr="005C5DA9">
        <w:rPr>
          <w:rFonts w:ascii="Palatino Linotype" w:hAnsi="Palatino Linotype"/>
          <w:spacing w:val="14"/>
          <w:sz w:val="20"/>
          <w:szCs w:val="20"/>
        </w:rPr>
        <w:t xml:space="preserve"> </w:t>
      </w:r>
      <w:r w:rsidR="007C7FD0" w:rsidRPr="005C5DA9">
        <w:rPr>
          <w:rFonts w:ascii="Palatino Linotype" w:hAnsi="Palatino Linotype"/>
          <w:sz w:val="20"/>
          <w:szCs w:val="20"/>
        </w:rPr>
        <w:t>this</w:t>
      </w:r>
      <w:r w:rsidR="007C7FD0" w:rsidRPr="005C5DA9">
        <w:rPr>
          <w:rFonts w:ascii="Palatino Linotype" w:hAnsi="Palatino Linotype"/>
          <w:spacing w:val="16"/>
          <w:sz w:val="20"/>
          <w:szCs w:val="20"/>
        </w:rPr>
        <w:t xml:space="preserve"> </w:t>
      </w:r>
      <w:r w:rsidR="007C7FD0" w:rsidRPr="005C5DA9">
        <w:rPr>
          <w:rFonts w:ascii="Palatino Linotype" w:hAnsi="Palatino Linotype"/>
          <w:sz w:val="20"/>
          <w:szCs w:val="20"/>
        </w:rPr>
        <w:t>research</w:t>
      </w:r>
      <w:r w:rsidR="007C7FD0" w:rsidRPr="005C5DA9">
        <w:rPr>
          <w:rFonts w:ascii="Palatino Linotype" w:hAnsi="Palatino Linotype"/>
          <w:spacing w:val="15"/>
          <w:sz w:val="20"/>
          <w:szCs w:val="20"/>
        </w:rPr>
        <w:t xml:space="preserve"> </w:t>
      </w:r>
      <w:r w:rsidR="007C7FD0" w:rsidRPr="005C5DA9">
        <w:rPr>
          <w:rFonts w:ascii="Palatino Linotype" w:hAnsi="Palatino Linotype"/>
          <w:sz w:val="20"/>
          <w:szCs w:val="20"/>
        </w:rPr>
        <w:t>possible.</w:t>
      </w:r>
    </w:p>
    <w:p w:rsidR="003C1EF8" w:rsidRDefault="0079439F" w:rsidP="00F73FD1">
      <w:pPr>
        <w:spacing w:before="120" w:line="276" w:lineRule="auto"/>
        <w:rPr>
          <w:rFonts w:ascii="Palatino Linotype" w:hAnsi="Palatino Linotype"/>
          <w:color w:val="10157E"/>
          <w:w w:val="105"/>
        </w:rPr>
      </w:pPr>
      <w:bookmarkStart w:id="10" w:name="Funding"/>
      <w:bookmarkEnd w:id="10"/>
      <w:r>
        <w:rPr>
          <w:rFonts w:ascii="Palatino Linotype" w:hAnsi="Palatino Linotype"/>
          <w:color w:val="10157E"/>
          <w:w w:val="105"/>
        </w:rPr>
        <w:t xml:space="preserve">Çıkar Çatışması / </w:t>
      </w:r>
      <w:r w:rsidR="004C598E" w:rsidRPr="004C598E">
        <w:rPr>
          <w:rFonts w:ascii="Palatino Linotype" w:hAnsi="Palatino Linotype"/>
          <w:color w:val="10157E"/>
          <w:w w:val="105"/>
        </w:rPr>
        <w:t xml:space="preserve">Conflict of </w:t>
      </w:r>
      <w:r w:rsidR="004C598E">
        <w:rPr>
          <w:rFonts w:ascii="Palatino Linotype" w:hAnsi="Palatino Linotype"/>
          <w:color w:val="10157E"/>
          <w:w w:val="105"/>
        </w:rPr>
        <w:t>i</w:t>
      </w:r>
      <w:r w:rsidR="004C598E" w:rsidRPr="004C598E">
        <w:rPr>
          <w:rFonts w:ascii="Palatino Linotype" w:hAnsi="Palatino Linotype"/>
          <w:color w:val="10157E"/>
          <w:w w:val="105"/>
        </w:rPr>
        <w:t>nterest</w:t>
      </w:r>
    </w:p>
    <w:p w:rsidR="0079439F" w:rsidRDefault="0079439F" w:rsidP="00F73FD1">
      <w:pPr>
        <w:spacing w:before="120" w:line="276" w:lineRule="auto"/>
        <w:jc w:val="both"/>
        <w:rPr>
          <w:rFonts w:ascii="Palatino Linotype" w:hAnsi="Palatino Linotype"/>
          <w:sz w:val="20"/>
          <w:szCs w:val="20"/>
        </w:rPr>
      </w:pPr>
      <w:r w:rsidRPr="0079439F">
        <w:rPr>
          <w:rFonts w:ascii="Palatino Linotype" w:hAnsi="Palatino Linotype"/>
          <w:sz w:val="20"/>
          <w:szCs w:val="20"/>
        </w:rPr>
        <w:t>Yazar, bu makalenin araştırılması, yazarlığı ve/veya yayınlanması ile ilgili olarak herhangi bir potansiyel çıkar çatışması olmadığını beyan eder.</w:t>
      </w:r>
    </w:p>
    <w:p w:rsidR="003C1EF8" w:rsidRPr="00923507" w:rsidRDefault="00E73968" w:rsidP="00F73FD1">
      <w:pPr>
        <w:spacing w:before="120" w:line="276" w:lineRule="auto"/>
        <w:jc w:val="both"/>
        <w:rPr>
          <w:rFonts w:ascii="Palatino Linotype" w:hAnsi="Palatino Linotype"/>
          <w:sz w:val="20"/>
          <w:szCs w:val="20"/>
        </w:rPr>
      </w:pPr>
      <w:r>
        <w:rPr>
          <w:rFonts w:ascii="Palatino Linotype" w:hAnsi="Palatino Linotype"/>
          <w:sz w:val="20"/>
          <w:szCs w:val="20"/>
        </w:rPr>
        <w:t xml:space="preserve">/ </w:t>
      </w:r>
      <w:r w:rsidR="00A179D6" w:rsidRPr="00923507">
        <w:rPr>
          <w:rFonts w:ascii="Palatino Linotype" w:hAnsi="Palatino Linotype"/>
          <w:sz w:val="20"/>
          <w:szCs w:val="20"/>
        </w:rPr>
        <w:t>The author declares that there are no potential conficts of interest with respect to the research, authorship, and/or publication of this article.</w:t>
      </w:r>
    </w:p>
    <w:p w:rsidR="00FD3EF5" w:rsidRDefault="0049308D" w:rsidP="00F73FD1">
      <w:pPr>
        <w:spacing w:before="120" w:line="276" w:lineRule="auto"/>
        <w:jc w:val="both"/>
        <w:rPr>
          <w:rFonts w:ascii="Palatino Linotype" w:hAnsi="Palatino Linotype"/>
          <w:color w:val="10157E"/>
          <w:w w:val="105"/>
        </w:rPr>
      </w:pPr>
      <w:r>
        <w:rPr>
          <w:rFonts w:ascii="Palatino Linotype" w:hAnsi="Palatino Linotype"/>
          <w:color w:val="10157E"/>
          <w:w w:val="105"/>
        </w:rPr>
        <w:t xml:space="preserve">Etik Onay </w:t>
      </w:r>
      <w:r w:rsidR="0025343D">
        <w:rPr>
          <w:rFonts w:ascii="Palatino Linotype" w:hAnsi="Palatino Linotype"/>
          <w:color w:val="10157E"/>
          <w:w w:val="105"/>
        </w:rPr>
        <w:t xml:space="preserve">/ </w:t>
      </w:r>
      <w:r w:rsidR="00FD3EF5" w:rsidRPr="00FD3EF5">
        <w:rPr>
          <w:rFonts w:ascii="Palatino Linotype" w:hAnsi="Palatino Linotype"/>
          <w:color w:val="10157E"/>
          <w:w w:val="105"/>
        </w:rPr>
        <w:t xml:space="preserve">Ethical approval </w:t>
      </w:r>
    </w:p>
    <w:p w:rsidR="0025343D" w:rsidRDefault="0025343D" w:rsidP="00F73FD1">
      <w:pPr>
        <w:spacing w:before="120" w:line="276" w:lineRule="auto"/>
        <w:jc w:val="both"/>
        <w:rPr>
          <w:rFonts w:ascii="Palatino Linotype" w:hAnsi="Palatino Linotype"/>
          <w:sz w:val="20"/>
          <w:szCs w:val="20"/>
        </w:rPr>
      </w:pPr>
      <w:r>
        <w:rPr>
          <w:rFonts w:ascii="Palatino Linotype" w:hAnsi="Palatino Linotype"/>
          <w:sz w:val="20"/>
          <w:szCs w:val="20"/>
        </w:rPr>
        <w:t xml:space="preserve">.......Tarihinde ............... sayı ile </w:t>
      </w:r>
      <w:r w:rsidRPr="0025343D">
        <w:rPr>
          <w:rFonts w:ascii="Palatino Linotype" w:hAnsi="Palatino Linotype"/>
          <w:sz w:val="20"/>
          <w:szCs w:val="20"/>
        </w:rPr>
        <w:t>.........</w:t>
      </w:r>
      <w:r>
        <w:rPr>
          <w:rFonts w:ascii="Palatino Linotype" w:hAnsi="Palatino Linotype"/>
          <w:sz w:val="20"/>
          <w:szCs w:val="20"/>
        </w:rPr>
        <w:t>.....</w:t>
      </w:r>
      <w:r w:rsidRPr="0025343D">
        <w:rPr>
          <w:rFonts w:ascii="Palatino Linotype" w:hAnsi="Palatino Linotype"/>
          <w:sz w:val="20"/>
          <w:szCs w:val="20"/>
        </w:rPr>
        <w:t xml:space="preserve"> Üniversitesinden etik kurul onayı alındı.</w:t>
      </w:r>
    </w:p>
    <w:p w:rsidR="0044045B" w:rsidRDefault="0044045B" w:rsidP="00F73FD1">
      <w:pPr>
        <w:spacing w:before="120" w:line="276" w:lineRule="auto"/>
        <w:rPr>
          <w:rFonts w:ascii="Palatino Linotype" w:hAnsi="Palatino Linotype"/>
          <w:sz w:val="20"/>
          <w:szCs w:val="20"/>
        </w:rPr>
      </w:pPr>
      <w:r w:rsidRPr="0044045B">
        <w:rPr>
          <w:rFonts w:ascii="Palatino Linotype" w:hAnsi="Palatino Linotype"/>
          <w:sz w:val="20"/>
          <w:szCs w:val="20"/>
        </w:rPr>
        <w:t>Ethics committee approval was received from .............University with the number ............ on ................</w:t>
      </w:r>
    </w:p>
    <w:p w:rsidR="00A917F8" w:rsidRDefault="00A917F8" w:rsidP="00F73FD1">
      <w:pPr>
        <w:spacing w:before="120" w:line="276" w:lineRule="auto"/>
        <w:rPr>
          <w:rFonts w:ascii="Palatino Linotype" w:hAnsi="Palatino Linotype"/>
          <w:sz w:val="20"/>
          <w:szCs w:val="20"/>
        </w:rPr>
      </w:pPr>
      <w:r>
        <w:rPr>
          <w:rFonts w:ascii="Palatino Linotype" w:hAnsi="Palatino Linotype"/>
          <w:sz w:val="20"/>
          <w:szCs w:val="20"/>
        </w:rPr>
        <w:t>Yoksa:</w:t>
      </w:r>
      <w:r w:rsidRPr="00A917F8">
        <w:rPr>
          <w:rFonts w:ascii="Palatino Linotype" w:hAnsi="Palatino Linotype"/>
          <w:sz w:val="20"/>
          <w:szCs w:val="20"/>
        </w:rPr>
        <w:t xml:space="preserve"> Bu çalışmada etik onaya gerek duyulmamaktadır.</w:t>
      </w:r>
      <w:r>
        <w:rPr>
          <w:rFonts w:ascii="Palatino Linotype" w:hAnsi="Palatino Linotype"/>
          <w:sz w:val="20"/>
          <w:szCs w:val="20"/>
        </w:rPr>
        <w:t xml:space="preserve"> / Or else:</w:t>
      </w:r>
      <w:r w:rsidRPr="00A917F8">
        <w:rPr>
          <w:rFonts w:ascii="Palatino Linotype" w:hAnsi="Palatino Linotype"/>
          <w:sz w:val="20"/>
          <w:szCs w:val="20"/>
        </w:rPr>
        <w:t xml:space="preserve"> Ethical approval is not required for this study.</w:t>
      </w:r>
    </w:p>
    <w:p w:rsidR="00EF4F93" w:rsidRPr="007C7FD0" w:rsidRDefault="007C7FD0" w:rsidP="00F73FD1">
      <w:pPr>
        <w:spacing w:before="120" w:line="276" w:lineRule="auto"/>
        <w:rPr>
          <w:rFonts w:ascii="Palatino Linotype" w:hAnsi="Palatino Linotype"/>
        </w:rPr>
      </w:pPr>
      <w:r w:rsidRPr="007C7FD0">
        <w:rPr>
          <w:rFonts w:ascii="Palatino Linotype" w:hAnsi="Palatino Linotype"/>
          <w:color w:val="10157E"/>
          <w:w w:val="105"/>
        </w:rPr>
        <w:t>Funding</w:t>
      </w:r>
      <w:r w:rsidR="00A74FB8">
        <w:rPr>
          <w:rFonts w:ascii="Palatino Linotype" w:hAnsi="Palatino Linotype"/>
          <w:color w:val="10157E"/>
          <w:w w:val="105"/>
        </w:rPr>
        <w:t xml:space="preserve"> /</w:t>
      </w:r>
      <w:r w:rsidR="00A74FB8" w:rsidRPr="00A74FB8">
        <w:rPr>
          <w:rFonts w:ascii="Palatino Linotype" w:hAnsi="Palatino Linotype"/>
          <w:color w:val="10157E"/>
          <w:w w:val="105"/>
        </w:rPr>
        <w:t xml:space="preserve"> </w:t>
      </w:r>
      <w:r w:rsidR="00A74FB8">
        <w:rPr>
          <w:rFonts w:ascii="Palatino Linotype" w:hAnsi="Palatino Linotype"/>
          <w:color w:val="10157E"/>
          <w:w w:val="105"/>
        </w:rPr>
        <w:t xml:space="preserve">Finansman </w:t>
      </w:r>
    </w:p>
    <w:p w:rsidR="00EF4F93" w:rsidRPr="00923507" w:rsidRDefault="00E73968" w:rsidP="00F73FD1">
      <w:pPr>
        <w:spacing w:before="120" w:line="276" w:lineRule="auto"/>
        <w:jc w:val="both"/>
        <w:rPr>
          <w:rFonts w:ascii="Palatino Linotype" w:hAnsi="Palatino Linotype"/>
          <w:sz w:val="20"/>
          <w:szCs w:val="20"/>
        </w:rPr>
      </w:pPr>
      <w:r>
        <w:rPr>
          <w:rFonts w:ascii="Palatino Linotype" w:hAnsi="Palatino Linotype"/>
          <w:sz w:val="20"/>
          <w:szCs w:val="20"/>
        </w:rPr>
        <w:t xml:space="preserve">/ </w:t>
      </w:r>
      <w:r w:rsidR="00852F72" w:rsidRPr="00923507">
        <w:rPr>
          <w:rFonts w:ascii="Palatino Linotype" w:hAnsi="Palatino Linotype"/>
          <w:sz w:val="20"/>
          <w:szCs w:val="20"/>
        </w:rPr>
        <w:t xml:space="preserve">Finansman Ulusal Okyanus ve Atmosfer İdaresi Saltonstall-Kennedy tarafından sağlandı. </w:t>
      </w:r>
      <w:r w:rsidR="007C7FD0" w:rsidRPr="00923507">
        <w:rPr>
          <w:rFonts w:ascii="Palatino Linotype" w:hAnsi="Palatino Linotype"/>
          <w:sz w:val="20"/>
          <w:szCs w:val="20"/>
        </w:rPr>
        <w:t>Funding</w:t>
      </w:r>
      <w:r w:rsidR="007C7FD0" w:rsidRPr="00923507">
        <w:rPr>
          <w:rFonts w:ascii="Palatino Linotype" w:hAnsi="Palatino Linotype"/>
          <w:spacing w:val="1"/>
          <w:sz w:val="20"/>
          <w:szCs w:val="20"/>
        </w:rPr>
        <w:t xml:space="preserve"> </w:t>
      </w:r>
      <w:r w:rsidR="007C7FD0" w:rsidRPr="00923507">
        <w:rPr>
          <w:rFonts w:ascii="Palatino Linotype" w:hAnsi="Palatino Linotype"/>
          <w:sz w:val="20"/>
          <w:szCs w:val="20"/>
        </w:rPr>
        <w:t>was</w:t>
      </w:r>
      <w:r w:rsidR="007C7FD0" w:rsidRPr="00923507">
        <w:rPr>
          <w:rFonts w:ascii="Palatino Linotype" w:hAnsi="Palatino Linotype"/>
          <w:spacing w:val="1"/>
          <w:sz w:val="20"/>
          <w:szCs w:val="20"/>
        </w:rPr>
        <w:t xml:space="preserve"> </w:t>
      </w:r>
      <w:r w:rsidR="007C7FD0" w:rsidRPr="00923507">
        <w:rPr>
          <w:rFonts w:ascii="Palatino Linotype" w:hAnsi="Palatino Linotype"/>
          <w:sz w:val="20"/>
          <w:szCs w:val="20"/>
        </w:rPr>
        <w:t>provided</w:t>
      </w:r>
      <w:r w:rsidR="007C7FD0" w:rsidRPr="00923507">
        <w:rPr>
          <w:rFonts w:ascii="Palatino Linotype" w:hAnsi="Palatino Linotype"/>
          <w:spacing w:val="1"/>
          <w:sz w:val="20"/>
          <w:szCs w:val="20"/>
        </w:rPr>
        <w:t xml:space="preserve"> </w:t>
      </w:r>
      <w:r w:rsidR="007C7FD0" w:rsidRPr="00923507">
        <w:rPr>
          <w:rFonts w:ascii="Palatino Linotype" w:hAnsi="Palatino Linotype"/>
          <w:sz w:val="20"/>
          <w:szCs w:val="20"/>
        </w:rPr>
        <w:t>by</w:t>
      </w:r>
      <w:r w:rsidR="007C7FD0" w:rsidRPr="00923507">
        <w:rPr>
          <w:rFonts w:ascii="Palatino Linotype" w:hAnsi="Palatino Linotype"/>
          <w:spacing w:val="1"/>
          <w:sz w:val="20"/>
          <w:szCs w:val="20"/>
        </w:rPr>
        <w:t xml:space="preserve"> </w:t>
      </w:r>
      <w:r w:rsidR="007C7FD0" w:rsidRPr="00923507">
        <w:rPr>
          <w:rFonts w:ascii="Palatino Linotype" w:hAnsi="Palatino Linotype"/>
          <w:sz w:val="20"/>
          <w:szCs w:val="20"/>
        </w:rPr>
        <w:t>the</w:t>
      </w:r>
      <w:r w:rsidR="007C7FD0" w:rsidRPr="00923507">
        <w:rPr>
          <w:rFonts w:ascii="Palatino Linotype" w:hAnsi="Palatino Linotype"/>
          <w:spacing w:val="1"/>
          <w:sz w:val="20"/>
          <w:szCs w:val="20"/>
        </w:rPr>
        <w:t xml:space="preserve"> </w:t>
      </w:r>
      <w:r w:rsidR="007C7FD0" w:rsidRPr="00923507">
        <w:rPr>
          <w:rFonts w:ascii="Palatino Linotype" w:hAnsi="Palatino Linotype"/>
          <w:sz w:val="20"/>
          <w:szCs w:val="20"/>
        </w:rPr>
        <w:t>National</w:t>
      </w:r>
      <w:r w:rsidR="007C7FD0" w:rsidRPr="00923507">
        <w:rPr>
          <w:rFonts w:ascii="Palatino Linotype" w:hAnsi="Palatino Linotype"/>
          <w:spacing w:val="1"/>
          <w:sz w:val="20"/>
          <w:szCs w:val="20"/>
        </w:rPr>
        <w:t xml:space="preserve"> </w:t>
      </w:r>
      <w:r w:rsidR="007C7FD0" w:rsidRPr="00923507">
        <w:rPr>
          <w:rFonts w:ascii="Palatino Linotype" w:hAnsi="Palatino Linotype"/>
          <w:sz w:val="20"/>
          <w:szCs w:val="20"/>
        </w:rPr>
        <w:t>Oceanic</w:t>
      </w:r>
      <w:r w:rsidR="007C7FD0" w:rsidRPr="00923507">
        <w:rPr>
          <w:rFonts w:ascii="Palatino Linotype" w:hAnsi="Palatino Linotype"/>
          <w:spacing w:val="1"/>
          <w:sz w:val="20"/>
          <w:szCs w:val="20"/>
        </w:rPr>
        <w:t xml:space="preserve"> </w:t>
      </w:r>
      <w:r w:rsidR="007C7FD0" w:rsidRPr="00923507">
        <w:rPr>
          <w:rFonts w:ascii="Palatino Linotype" w:hAnsi="Palatino Linotype"/>
          <w:sz w:val="20"/>
          <w:szCs w:val="20"/>
        </w:rPr>
        <w:t>and</w:t>
      </w:r>
      <w:r w:rsidR="007C7FD0" w:rsidRPr="00923507">
        <w:rPr>
          <w:rFonts w:ascii="Palatino Linotype" w:hAnsi="Palatino Linotype"/>
          <w:spacing w:val="1"/>
          <w:sz w:val="20"/>
          <w:szCs w:val="20"/>
        </w:rPr>
        <w:t xml:space="preserve"> </w:t>
      </w:r>
      <w:r w:rsidR="007C7FD0" w:rsidRPr="00923507">
        <w:rPr>
          <w:rFonts w:ascii="Palatino Linotype" w:hAnsi="Palatino Linotype"/>
          <w:sz w:val="20"/>
          <w:szCs w:val="20"/>
        </w:rPr>
        <w:t>Atmospheric</w:t>
      </w:r>
      <w:r w:rsidR="007C7FD0" w:rsidRPr="00923507">
        <w:rPr>
          <w:rFonts w:ascii="Palatino Linotype" w:hAnsi="Palatino Linotype"/>
          <w:spacing w:val="1"/>
          <w:sz w:val="20"/>
          <w:szCs w:val="20"/>
        </w:rPr>
        <w:t xml:space="preserve"> </w:t>
      </w:r>
      <w:r w:rsidR="007C7FD0" w:rsidRPr="00923507">
        <w:rPr>
          <w:rFonts w:ascii="Palatino Linotype" w:hAnsi="Palatino Linotype"/>
          <w:sz w:val="20"/>
          <w:szCs w:val="20"/>
        </w:rPr>
        <w:t>Administration</w:t>
      </w:r>
      <w:r w:rsidR="001752F6" w:rsidRPr="00923507">
        <w:rPr>
          <w:rFonts w:ascii="Palatino Linotype" w:hAnsi="Palatino Linotype"/>
          <w:spacing w:val="1"/>
          <w:sz w:val="20"/>
          <w:szCs w:val="20"/>
        </w:rPr>
        <w:t xml:space="preserve"> </w:t>
      </w:r>
      <w:r w:rsidR="00852F72" w:rsidRPr="00923507">
        <w:rPr>
          <w:rFonts w:ascii="Palatino Linotype" w:hAnsi="Palatino Linotype"/>
          <w:sz w:val="20"/>
          <w:szCs w:val="20"/>
        </w:rPr>
        <w:t>Saltonstall-Kennedy.</w:t>
      </w:r>
    </w:p>
    <w:p w:rsidR="00EF4F93" w:rsidRPr="007C7FD0" w:rsidRDefault="007C7FD0" w:rsidP="00F73FD1">
      <w:pPr>
        <w:spacing w:before="120" w:line="276" w:lineRule="auto"/>
        <w:rPr>
          <w:rFonts w:ascii="Palatino Linotype" w:hAnsi="Palatino Linotype"/>
        </w:rPr>
      </w:pPr>
      <w:bookmarkStart w:id="11" w:name="Orcid"/>
      <w:bookmarkEnd w:id="11"/>
      <w:r w:rsidRPr="007C7FD0">
        <w:rPr>
          <w:rFonts w:ascii="Palatino Linotype" w:hAnsi="Palatino Linotype"/>
          <w:color w:val="10157E"/>
        </w:rPr>
        <w:t>ORCID</w:t>
      </w:r>
    </w:p>
    <w:p w:rsidR="00EF4F93" w:rsidRDefault="002823D9" w:rsidP="00F73FD1">
      <w:pPr>
        <w:tabs>
          <w:tab w:val="left" w:pos="1711"/>
          <w:tab w:val="left" w:pos="1812"/>
        </w:tabs>
        <w:spacing w:before="120" w:line="276" w:lineRule="auto"/>
        <w:rPr>
          <w:rFonts w:ascii="Palatino Linotype" w:hAnsi="Palatino Linotype"/>
          <w:color w:val="000080"/>
          <w:sz w:val="19"/>
        </w:rPr>
      </w:pPr>
      <w:r w:rsidRPr="002823D9">
        <w:rPr>
          <w:rFonts w:ascii="Palatino Linotype" w:hAnsi="Palatino Linotype"/>
          <w:sz w:val="19"/>
          <w:vertAlign w:val="superscript"/>
        </w:rPr>
        <w:t>a</w:t>
      </w:r>
      <w:r>
        <w:rPr>
          <w:rFonts w:ascii="Palatino Linotype" w:hAnsi="Palatino Linotype"/>
          <w:sz w:val="19"/>
        </w:rPr>
        <w:t xml:space="preserve"> </w:t>
      </w:r>
      <w:r w:rsidR="00852F72">
        <w:rPr>
          <w:rFonts w:ascii="Palatino Linotype" w:hAnsi="Palatino Linotype"/>
          <w:sz w:val="19"/>
        </w:rPr>
        <w:t>İsim Soyisim,</w:t>
      </w:r>
      <w:r w:rsidR="00852F72" w:rsidRPr="004004B0">
        <w:rPr>
          <w:rFonts w:ascii="Palatino Linotype" w:hAnsi="Palatino Linotype"/>
          <w:sz w:val="19"/>
        </w:rPr>
        <w:t xml:space="preserve"> </w:t>
      </w:r>
      <w:hyperlink r:id="rId16" w:history="1">
        <w:r w:rsidR="00837417" w:rsidRPr="004004B0">
          <w:rPr>
            <w:rStyle w:val="Kpr"/>
            <w:rFonts w:ascii="Palatino Linotype" w:hAnsi="Palatino Linotype"/>
            <w:color w:val="002060"/>
            <w:sz w:val="19"/>
            <w:u w:val="none"/>
          </w:rPr>
          <w:t>http://orcid.org/</w:t>
        </w:r>
      </w:hyperlink>
    </w:p>
    <w:p w:rsidR="00852F72" w:rsidRDefault="002823D9" w:rsidP="00F73FD1">
      <w:pPr>
        <w:tabs>
          <w:tab w:val="left" w:pos="1711"/>
          <w:tab w:val="left" w:pos="1812"/>
        </w:tabs>
        <w:spacing w:before="120" w:line="276" w:lineRule="auto"/>
        <w:rPr>
          <w:rFonts w:ascii="Palatino Linotype" w:hAnsi="Palatino Linotype"/>
          <w:color w:val="000080"/>
          <w:sz w:val="19"/>
        </w:rPr>
      </w:pPr>
      <w:r w:rsidRPr="002823D9">
        <w:rPr>
          <w:rFonts w:ascii="Palatino Linotype" w:hAnsi="Palatino Linotype"/>
          <w:sz w:val="19"/>
          <w:vertAlign w:val="superscript"/>
        </w:rPr>
        <w:t>b</w:t>
      </w:r>
      <w:r>
        <w:rPr>
          <w:rFonts w:ascii="Palatino Linotype" w:hAnsi="Palatino Linotype"/>
          <w:sz w:val="19"/>
        </w:rPr>
        <w:t xml:space="preserve"> </w:t>
      </w:r>
      <w:r w:rsidR="00852F72">
        <w:rPr>
          <w:rFonts w:ascii="Palatino Linotype" w:hAnsi="Palatino Linotype"/>
          <w:sz w:val="19"/>
        </w:rPr>
        <w:t xml:space="preserve">İsim Soyisim, </w:t>
      </w:r>
      <w:r w:rsidR="00852F72">
        <w:rPr>
          <w:rFonts w:ascii="Palatino Linotype" w:hAnsi="Palatino Linotype"/>
          <w:color w:val="000080"/>
          <w:sz w:val="19"/>
        </w:rPr>
        <w:t>http://orcid.org/</w:t>
      </w:r>
    </w:p>
    <w:p w:rsidR="00BB52AA" w:rsidRDefault="00BB52AA" w:rsidP="00F73FD1">
      <w:pPr>
        <w:tabs>
          <w:tab w:val="left" w:pos="1711"/>
          <w:tab w:val="left" w:pos="1812"/>
        </w:tabs>
        <w:spacing w:before="120"/>
        <w:rPr>
          <w:rFonts w:ascii="Palatino Linotype" w:hAnsi="Palatino Linotype"/>
          <w:color w:val="000080"/>
          <w:sz w:val="19"/>
        </w:rPr>
      </w:pPr>
    </w:p>
    <w:p w:rsidR="00EF4F93" w:rsidRPr="00784BD6" w:rsidRDefault="00784BD6" w:rsidP="00F73FD1">
      <w:pPr>
        <w:spacing w:before="120"/>
        <w:rPr>
          <w:rFonts w:ascii="Palatino Linotype" w:hAnsi="Palatino Linotype"/>
          <w:b/>
          <w:sz w:val="24"/>
          <w:szCs w:val="24"/>
        </w:rPr>
      </w:pPr>
      <w:bookmarkStart w:id="12" w:name="References"/>
      <w:bookmarkEnd w:id="12"/>
      <w:r w:rsidRPr="00784BD6">
        <w:rPr>
          <w:rFonts w:ascii="Palatino Linotype" w:hAnsi="Palatino Linotype"/>
          <w:b/>
          <w:color w:val="10157E"/>
          <w:sz w:val="24"/>
          <w:szCs w:val="24"/>
        </w:rPr>
        <w:t>KAYNAKÇA / REFERENCES</w:t>
      </w:r>
      <w:r w:rsidR="00716FF4">
        <w:rPr>
          <w:rFonts w:ascii="Palatino Linotype" w:hAnsi="Palatino Linotype"/>
          <w:b/>
          <w:color w:val="10157E"/>
          <w:sz w:val="24"/>
          <w:szCs w:val="24"/>
        </w:rPr>
        <w:t xml:space="preserve"> (</w:t>
      </w:r>
      <w:r w:rsidR="00716FF4" w:rsidRPr="00716FF4">
        <w:rPr>
          <w:rFonts w:ascii="Palatino Linotype" w:hAnsi="Palatino Linotype"/>
          <w:b/>
          <w:color w:val="FF0000"/>
          <w:sz w:val="24"/>
          <w:szCs w:val="24"/>
        </w:rPr>
        <w:t>DOI’si olan makalelerin Doi</w:t>
      </w:r>
      <w:r w:rsidR="00716FF4">
        <w:rPr>
          <w:rFonts w:ascii="Palatino Linotype" w:hAnsi="Palatino Linotype"/>
          <w:b/>
          <w:color w:val="FF0000"/>
          <w:sz w:val="24"/>
          <w:szCs w:val="24"/>
        </w:rPr>
        <w:t>’</w:t>
      </w:r>
      <w:r w:rsidR="00716FF4" w:rsidRPr="00716FF4">
        <w:rPr>
          <w:rFonts w:ascii="Palatino Linotype" w:hAnsi="Palatino Linotype"/>
          <w:b/>
          <w:color w:val="FF0000"/>
          <w:sz w:val="24"/>
          <w:szCs w:val="24"/>
        </w:rPr>
        <w:t>leri eklenmeli</w:t>
      </w:r>
      <w:r w:rsidR="00716FF4">
        <w:rPr>
          <w:rFonts w:ascii="Palatino Linotype" w:hAnsi="Palatino Linotype"/>
          <w:b/>
          <w:color w:val="10157E"/>
          <w:sz w:val="24"/>
          <w:szCs w:val="24"/>
        </w:rPr>
        <w:t>)</w:t>
      </w:r>
    </w:p>
    <w:p w:rsidR="00460631" w:rsidRPr="00784BD6" w:rsidRDefault="00460631" w:rsidP="00F73FD1">
      <w:pPr>
        <w:spacing w:before="120"/>
        <w:ind w:left="709" w:hanging="709"/>
        <w:rPr>
          <w:rFonts w:ascii="Palatino Linotype" w:hAnsi="Palatino Linotype"/>
          <w:sz w:val="20"/>
          <w:szCs w:val="20"/>
        </w:rPr>
      </w:pPr>
      <w:bookmarkStart w:id="13" w:name="_bookmark62"/>
      <w:bookmarkEnd w:id="13"/>
      <w:r w:rsidRPr="00784BD6">
        <w:rPr>
          <w:rFonts w:ascii="Palatino Linotype" w:hAnsi="Palatino Linotype"/>
          <w:sz w:val="20"/>
          <w:szCs w:val="20"/>
        </w:rPr>
        <w:t>Atlantic</w:t>
      </w:r>
      <w:r w:rsidRPr="00784BD6">
        <w:rPr>
          <w:rFonts w:ascii="Palatino Linotype" w:hAnsi="Palatino Linotype"/>
          <w:spacing w:val="2"/>
          <w:sz w:val="20"/>
          <w:szCs w:val="20"/>
        </w:rPr>
        <w:t xml:space="preserve"> </w:t>
      </w:r>
      <w:r w:rsidRPr="00784BD6">
        <w:rPr>
          <w:rFonts w:ascii="Palatino Linotype" w:hAnsi="Palatino Linotype"/>
          <w:sz w:val="20"/>
          <w:szCs w:val="20"/>
        </w:rPr>
        <w:t>Corporation.</w:t>
      </w:r>
      <w:r w:rsidRPr="00784BD6">
        <w:rPr>
          <w:rFonts w:ascii="Palatino Linotype" w:hAnsi="Palatino Linotype"/>
          <w:spacing w:val="2"/>
          <w:sz w:val="20"/>
          <w:szCs w:val="20"/>
        </w:rPr>
        <w:t xml:space="preserve"> </w:t>
      </w:r>
      <w:hyperlink w:anchor="_bookmark6" w:history="1">
        <w:r w:rsidRPr="00784BD6">
          <w:rPr>
            <w:rFonts w:ascii="Palatino Linotype" w:hAnsi="Palatino Linotype"/>
            <w:sz w:val="20"/>
            <w:szCs w:val="20"/>
          </w:rPr>
          <w:t>(2019).</w:t>
        </w:r>
        <w:r w:rsidRPr="00784BD6">
          <w:rPr>
            <w:rFonts w:ascii="Palatino Linotype" w:hAnsi="Palatino Linotype"/>
            <w:spacing w:val="3"/>
            <w:sz w:val="20"/>
            <w:szCs w:val="20"/>
          </w:rPr>
          <w:t xml:space="preserve"> </w:t>
        </w:r>
      </w:hyperlink>
      <w:r w:rsidRPr="00784BD6">
        <w:rPr>
          <w:rFonts w:ascii="Palatino Linotype" w:hAnsi="Palatino Linotype"/>
          <w:i/>
          <w:sz w:val="20"/>
          <w:szCs w:val="20"/>
        </w:rPr>
        <w:t>Consumer</w:t>
      </w:r>
      <w:r w:rsidRPr="00784BD6">
        <w:rPr>
          <w:rFonts w:ascii="Palatino Linotype" w:hAnsi="Palatino Linotype"/>
          <w:i/>
          <w:spacing w:val="3"/>
          <w:sz w:val="20"/>
          <w:szCs w:val="20"/>
        </w:rPr>
        <w:t xml:space="preserve"> </w:t>
      </w:r>
      <w:r w:rsidRPr="00784BD6">
        <w:rPr>
          <w:rFonts w:ascii="Palatino Linotype" w:hAnsi="Palatino Linotype"/>
          <w:i/>
          <w:sz w:val="20"/>
          <w:szCs w:val="20"/>
        </w:rPr>
        <w:t>attitudes</w:t>
      </w:r>
      <w:r w:rsidRPr="00784BD6">
        <w:rPr>
          <w:rFonts w:ascii="Palatino Linotype" w:hAnsi="Palatino Linotype"/>
          <w:i/>
          <w:spacing w:val="2"/>
          <w:sz w:val="20"/>
          <w:szCs w:val="20"/>
        </w:rPr>
        <w:t xml:space="preserve"> </w:t>
      </w:r>
      <w:r w:rsidRPr="00784BD6">
        <w:rPr>
          <w:rFonts w:ascii="Palatino Linotype" w:hAnsi="Palatino Linotype"/>
          <w:i/>
          <w:sz w:val="20"/>
          <w:szCs w:val="20"/>
        </w:rPr>
        <w:t>and</w:t>
      </w:r>
      <w:r w:rsidRPr="00784BD6">
        <w:rPr>
          <w:rFonts w:ascii="Palatino Linotype" w:hAnsi="Palatino Linotype"/>
          <w:i/>
          <w:spacing w:val="3"/>
          <w:sz w:val="20"/>
          <w:szCs w:val="20"/>
        </w:rPr>
        <w:t xml:space="preserve"> </w:t>
      </w:r>
      <w:r w:rsidRPr="00784BD6">
        <w:rPr>
          <w:rFonts w:ascii="Palatino Linotype" w:hAnsi="Palatino Linotype"/>
          <w:i/>
          <w:sz w:val="20"/>
          <w:szCs w:val="20"/>
        </w:rPr>
        <w:t>preferences</w:t>
      </w:r>
      <w:r w:rsidRPr="00784BD6">
        <w:rPr>
          <w:rFonts w:ascii="Palatino Linotype" w:hAnsi="Palatino Linotype"/>
          <w:i/>
          <w:spacing w:val="2"/>
          <w:sz w:val="20"/>
          <w:szCs w:val="20"/>
        </w:rPr>
        <w:t xml:space="preserve"> </w:t>
      </w:r>
      <w:r w:rsidRPr="00784BD6">
        <w:rPr>
          <w:rFonts w:ascii="Palatino Linotype" w:hAnsi="Palatino Linotype"/>
          <w:i/>
          <w:sz w:val="20"/>
          <w:szCs w:val="20"/>
        </w:rPr>
        <w:t>about</w:t>
      </w:r>
      <w:r w:rsidRPr="00784BD6">
        <w:rPr>
          <w:rFonts w:ascii="Palatino Linotype" w:hAnsi="Palatino Linotype"/>
          <w:i/>
          <w:spacing w:val="2"/>
          <w:sz w:val="20"/>
          <w:szCs w:val="20"/>
        </w:rPr>
        <w:t xml:space="preserve"> </w:t>
      </w:r>
      <w:r w:rsidRPr="00784BD6">
        <w:rPr>
          <w:rFonts w:ascii="Palatino Linotype" w:hAnsi="Palatino Linotype"/>
          <w:i/>
          <w:sz w:val="20"/>
          <w:szCs w:val="20"/>
        </w:rPr>
        <w:t>farm-raised</w:t>
      </w:r>
      <w:r w:rsidRPr="00784BD6">
        <w:rPr>
          <w:rFonts w:ascii="Palatino Linotype" w:hAnsi="Palatino Linotype"/>
          <w:i/>
          <w:spacing w:val="2"/>
          <w:sz w:val="20"/>
          <w:szCs w:val="20"/>
        </w:rPr>
        <w:t xml:space="preserve"> </w:t>
      </w:r>
      <w:r w:rsidRPr="00784BD6">
        <w:rPr>
          <w:rFonts w:ascii="Palatino Linotype" w:hAnsi="Palatino Linotype"/>
          <w:i/>
          <w:sz w:val="20"/>
          <w:szCs w:val="20"/>
        </w:rPr>
        <w:t>shellfish,</w:t>
      </w:r>
      <w:r w:rsidRPr="00784BD6">
        <w:rPr>
          <w:rFonts w:ascii="Palatino Linotype" w:hAnsi="Palatino Linotype"/>
          <w:i/>
          <w:spacing w:val="-44"/>
          <w:sz w:val="20"/>
          <w:szCs w:val="20"/>
        </w:rPr>
        <w:t xml:space="preserve"> </w:t>
      </w:r>
      <w:r w:rsidRPr="00784BD6">
        <w:rPr>
          <w:rFonts w:ascii="Palatino Linotype" w:hAnsi="Palatino Linotype"/>
          <w:i/>
          <w:sz w:val="20"/>
          <w:szCs w:val="20"/>
        </w:rPr>
        <w:t>finfish,</w:t>
      </w:r>
      <w:r w:rsidRPr="00784BD6">
        <w:rPr>
          <w:rFonts w:ascii="Palatino Linotype" w:hAnsi="Palatino Linotype"/>
          <w:i/>
          <w:spacing w:val="4"/>
          <w:sz w:val="20"/>
          <w:szCs w:val="20"/>
        </w:rPr>
        <w:t xml:space="preserve"> </w:t>
      </w:r>
      <w:r w:rsidRPr="00784BD6">
        <w:rPr>
          <w:rFonts w:ascii="Palatino Linotype" w:hAnsi="Palatino Linotype"/>
          <w:i/>
          <w:sz w:val="20"/>
          <w:szCs w:val="20"/>
        </w:rPr>
        <w:t>and</w:t>
      </w:r>
      <w:r w:rsidRPr="00784BD6">
        <w:rPr>
          <w:rFonts w:ascii="Palatino Linotype" w:hAnsi="Palatino Linotype"/>
          <w:i/>
          <w:spacing w:val="4"/>
          <w:sz w:val="20"/>
          <w:szCs w:val="20"/>
        </w:rPr>
        <w:t xml:space="preserve"> </w:t>
      </w:r>
      <w:r w:rsidRPr="00784BD6">
        <w:rPr>
          <w:rFonts w:ascii="Palatino Linotype" w:hAnsi="Palatino Linotype"/>
          <w:i/>
          <w:sz w:val="20"/>
          <w:szCs w:val="20"/>
        </w:rPr>
        <w:t>sea</w:t>
      </w:r>
      <w:r w:rsidRPr="00784BD6">
        <w:rPr>
          <w:rFonts w:ascii="Palatino Linotype" w:hAnsi="Palatino Linotype"/>
          <w:i/>
          <w:spacing w:val="3"/>
          <w:sz w:val="20"/>
          <w:szCs w:val="20"/>
        </w:rPr>
        <w:t xml:space="preserve"> </w:t>
      </w:r>
      <w:r w:rsidRPr="00784BD6">
        <w:rPr>
          <w:rFonts w:ascii="Palatino Linotype" w:hAnsi="Palatino Linotype"/>
          <w:i/>
          <w:sz w:val="20"/>
          <w:szCs w:val="20"/>
        </w:rPr>
        <w:t>vegetables</w:t>
      </w:r>
      <w:r w:rsidRPr="00784BD6">
        <w:rPr>
          <w:rFonts w:ascii="Palatino Linotype" w:hAnsi="Palatino Linotype"/>
          <w:i/>
          <w:spacing w:val="3"/>
          <w:sz w:val="20"/>
          <w:szCs w:val="20"/>
        </w:rPr>
        <w:t xml:space="preserve"> </w:t>
      </w:r>
      <w:r w:rsidRPr="00784BD6">
        <w:rPr>
          <w:rFonts w:ascii="Palatino Linotype" w:hAnsi="Palatino Linotype"/>
          <w:i/>
          <w:sz w:val="20"/>
          <w:szCs w:val="20"/>
        </w:rPr>
        <w:t>in</w:t>
      </w:r>
      <w:r w:rsidRPr="00784BD6">
        <w:rPr>
          <w:rFonts w:ascii="Palatino Linotype" w:hAnsi="Palatino Linotype"/>
          <w:i/>
          <w:spacing w:val="3"/>
          <w:sz w:val="20"/>
          <w:szCs w:val="20"/>
        </w:rPr>
        <w:t xml:space="preserve"> </w:t>
      </w:r>
      <w:r w:rsidRPr="00784BD6">
        <w:rPr>
          <w:rFonts w:ascii="Palatino Linotype" w:hAnsi="Palatino Linotype"/>
          <w:i/>
          <w:sz w:val="20"/>
          <w:szCs w:val="20"/>
        </w:rPr>
        <w:t>the</w:t>
      </w:r>
      <w:r w:rsidRPr="00784BD6">
        <w:rPr>
          <w:rFonts w:ascii="Palatino Linotype" w:hAnsi="Palatino Linotype"/>
          <w:i/>
          <w:spacing w:val="3"/>
          <w:sz w:val="20"/>
          <w:szCs w:val="20"/>
        </w:rPr>
        <w:t xml:space="preserve"> </w:t>
      </w:r>
      <w:r w:rsidRPr="00784BD6">
        <w:rPr>
          <w:rFonts w:ascii="Palatino Linotype" w:hAnsi="Palatino Linotype"/>
          <w:i/>
          <w:sz w:val="20"/>
          <w:szCs w:val="20"/>
        </w:rPr>
        <w:t>Atlantic</w:t>
      </w:r>
      <w:r w:rsidRPr="00784BD6">
        <w:rPr>
          <w:rFonts w:ascii="Palatino Linotype" w:hAnsi="Palatino Linotype"/>
          <w:i/>
          <w:spacing w:val="4"/>
          <w:sz w:val="20"/>
          <w:szCs w:val="20"/>
        </w:rPr>
        <w:t xml:space="preserve"> </w:t>
      </w:r>
      <w:r w:rsidRPr="00784BD6">
        <w:rPr>
          <w:rFonts w:ascii="Palatino Linotype" w:hAnsi="Palatino Linotype"/>
          <w:i/>
          <w:sz w:val="20"/>
          <w:szCs w:val="20"/>
        </w:rPr>
        <w:t>Coast</w:t>
      </w:r>
      <w:r w:rsidRPr="00784BD6">
        <w:rPr>
          <w:rFonts w:ascii="Palatino Linotype" w:hAnsi="Palatino Linotype"/>
          <w:i/>
          <w:spacing w:val="3"/>
          <w:sz w:val="20"/>
          <w:szCs w:val="20"/>
        </w:rPr>
        <w:t xml:space="preserve"> </w:t>
      </w:r>
      <w:r w:rsidRPr="00784BD6">
        <w:rPr>
          <w:rFonts w:ascii="Palatino Linotype" w:hAnsi="Palatino Linotype"/>
          <w:i/>
          <w:sz w:val="20"/>
          <w:szCs w:val="20"/>
        </w:rPr>
        <w:t>States</w:t>
      </w:r>
      <w:r w:rsidRPr="00784BD6">
        <w:rPr>
          <w:rFonts w:ascii="Palatino Linotype" w:hAnsi="Palatino Linotype"/>
          <w:i/>
          <w:spacing w:val="4"/>
          <w:sz w:val="20"/>
          <w:szCs w:val="20"/>
        </w:rPr>
        <w:t xml:space="preserve"> </w:t>
      </w:r>
      <w:r w:rsidRPr="00784BD6">
        <w:rPr>
          <w:rFonts w:ascii="Palatino Linotype" w:hAnsi="Palatino Linotype"/>
          <w:sz w:val="20"/>
          <w:szCs w:val="20"/>
        </w:rPr>
        <w:t>(p.</w:t>
      </w:r>
      <w:r w:rsidRPr="00784BD6">
        <w:rPr>
          <w:rFonts w:ascii="Palatino Linotype" w:hAnsi="Palatino Linotype"/>
          <w:spacing w:val="3"/>
          <w:sz w:val="20"/>
          <w:szCs w:val="20"/>
        </w:rPr>
        <w:t xml:space="preserve"> </w:t>
      </w:r>
      <w:r w:rsidRPr="00784BD6">
        <w:rPr>
          <w:rFonts w:ascii="Palatino Linotype" w:hAnsi="Palatino Linotype"/>
          <w:sz w:val="20"/>
          <w:szCs w:val="20"/>
        </w:rPr>
        <w:t>15).</w:t>
      </w:r>
      <w:r w:rsidRPr="00784BD6">
        <w:rPr>
          <w:rFonts w:ascii="Palatino Linotype" w:hAnsi="Palatino Linotype"/>
          <w:spacing w:val="4"/>
          <w:sz w:val="20"/>
          <w:szCs w:val="20"/>
        </w:rPr>
        <w:t xml:space="preserve"> </w:t>
      </w:r>
      <w:r w:rsidRPr="00784BD6">
        <w:rPr>
          <w:rFonts w:ascii="Palatino Linotype" w:hAnsi="Palatino Linotype"/>
          <w:sz w:val="20"/>
          <w:szCs w:val="20"/>
        </w:rPr>
        <w:t>Atlantic</w:t>
      </w:r>
      <w:r w:rsidRPr="00784BD6">
        <w:rPr>
          <w:rFonts w:ascii="Palatino Linotype" w:hAnsi="Palatino Linotype"/>
          <w:spacing w:val="3"/>
          <w:sz w:val="20"/>
          <w:szCs w:val="20"/>
        </w:rPr>
        <w:t xml:space="preserve"> </w:t>
      </w:r>
      <w:r w:rsidRPr="00784BD6">
        <w:rPr>
          <w:rFonts w:ascii="Palatino Linotype" w:hAnsi="Palatino Linotype"/>
          <w:sz w:val="20"/>
          <w:szCs w:val="20"/>
        </w:rPr>
        <w:t>Corporation.</w:t>
      </w:r>
      <w:r w:rsidRPr="00785218">
        <w:rPr>
          <w:rFonts w:ascii="Palatino Linotype" w:hAnsi="Palatino Linotype"/>
          <w:color w:val="FF0000"/>
          <w:spacing w:val="-45"/>
          <w:sz w:val="20"/>
          <w:szCs w:val="20"/>
        </w:rPr>
        <w:t xml:space="preserve"> </w:t>
      </w:r>
      <w:r w:rsidR="003B1555" w:rsidRPr="00785218">
        <w:rPr>
          <w:rFonts w:ascii="Palatino Linotype" w:hAnsi="Palatino Linotype"/>
          <w:color w:val="FF0000"/>
          <w:spacing w:val="-45"/>
          <w:sz w:val="20"/>
          <w:szCs w:val="20"/>
        </w:rPr>
        <w:t xml:space="preserve"> </w:t>
      </w:r>
      <w:r w:rsidR="00C94F6C">
        <w:rPr>
          <w:rFonts w:ascii="Palatino Linotype" w:hAnsi="Palatino Linotype"/>
          <w:color w:val="FF0000"/>
          <w:spacing w:val="-45"/>
          <w:sz w:val="20"/>
          <w:szCs w:val="20"/>
        </w:rPr>
        <w:t xml:space="preserve"> </w:t>
      </w:r>
      <w:hyperlink w:history="1">
        <w:r w:rsidRPr="00785218">
          <w:rPr>
            <w:rStyle w:val="Kpr"/>
            <w:rFonts w:ascii="Palatino Linotype" w:hAnsi="Palatino Linotype"/>
            <w:color w:val="FF0000"/>
            <w:sz w:val="20"/>
            <w:szCs w:val="20"/>
          </w:rPr>
          <w:t>https://c0526dd4-38b6-4af9-8e77 470fc5</w:t>
        </w:r>
      </w:hyperlink>
      <w:r w:rsidRPr="00785218">
        <w:rPr>
          <w:rFonts w:ascii="Palatino Linotype" w:hAnsi="Palatino Linotype"/>
          <w:color w:val="FF0000"/>
          <w:sz w:val="20"/>
          <w:szCs w:val="20"/>
        </w:rPr>
        <w:t xml:space="preserve"> </w:t>
      </w:r>
      <w:hyperlink r:id="rId17">
        <w:bookmarkStart w:id="14" w:name="_bookmark63"/>
        <w:bookmarkEnd w:id="14"/>
        <w:r w:rsidRPr="00785218">
          <w:rPr>
            <w:rStyle w:val="Kpr"/>
            <w:rFonts w:ascii="Palatino Linotype" w:hAnsi="Palatino Linotype"/>
            <w:color w:val="FF0000"/>
            <w:sz w:val="20"/>
            <w:szCs w:val="20"/>
          </w:rPr>
          <w:t>e3964b38c45cf6944e.pdf</w:t>
        </w:r>
      </w:hyperlink>
      <w:r w:rsidR="00E73968">
        <w:rPr>
          <w:rStyle w:val="Kpr"/>
          <w:rFonts w:ascii="Palatino Linotype" w:hAnsi="Palatino Linotype"/>
          <w:color w:val="FF0000"/>
          <w:sz w:val="20"/>
          <w:szCs w:val="20"/>
        </w:rPr>
        <w:t xml:space="preserve"> </w:t>
      </w:r>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Beal, B., Hastings, M., Taylor, L., Pottle, T., Rappaport, S., Morse, D., Porter, K., Inches, S.,</w:t>
      </w:r>
      <w:r w:rsidRPr="00784BD6">
        <w:rPr>
          <w:rFonts w:ascii="Palatino Linotype" w:hAnsi="Palatino Linotype"/>
          <w:spacing w:val="1"/>
          <w:sz w:val="20"/>
          <w:szCs w:val="20"/>
        </w:rPr>
        <w:t xml:space="preserve"> </w:t>
      </w:r>
      <w:r w:rsidRPr="00784BD6">
        <w:rPr>
          <w:rFonts w:ascii="Palatino Linotype" w:hAnsi="Palatino Linotype"/>
          <w:sz w:val="20"/>
          <w:szCs w:val="20"/>
        </w:rPr>
        <w:t xml:space="preserve">Hopkins, W., &amp; Trenholm, J. </w:t>
      </w:r>
      <w:hyperlink w:anchor="_bookmark23" w:history="1">
        <w:r w:rsidRPr="00784BD6">
          <w:rPr>
            <w:rFonts w:ascii="Palatino Linotype" w:hAnsi="Palatino Linotype"/>
            <w:sz w:val="20"/>
            <w:szCs w:val="20"/>
          </w:rPr>
          <w:t>(1999).</w:t>
        </w:r>
      </w:hyperlink>
      <w:r w:rsidRPr="00784BD6">
        <w:rPr>
          <w:rFonts w:ascii="Palatino Linotype" w:hAnsi="Palatino Linotype"/>
          <w:sz w:val="20"/>
          <w:szCs w:val="20"/>
        </w:rPr>
        <w:t xml:space="preserve"> </w:t>
      </w:r>
      <w:r w:rsidRPr="00784BD6">
        <w:rPr>
          <w:rFonts w:ascii="Palatino Linotype" w:hAnsi="Palatino Linotype"/>
          <w:i/>
          <w:sz w:val="20"/>
          <w:szCs w:val="20"/>
        </w:rPr>
        <w:t xml:space="preserve">The Culture </w:t>
      </w:r>
      <w:r w:rsidR="000E79C5" w:rsidRPr="00784BD6">
        <w:rPr>
          <w:rFonts w:ascii="Palatino Linotype" w:hAnsi="Palatino Linotype"/>
          <w:i/>
          <w:sz w:val="20"/>
          <w:szCs w:val="20"/>
        </w:rPr>
        <w:t xml:space="preserve">of japanese scallops </w:t>
      </w:r>
      <w:r w:rsidRPr="00784BD6">
        <w:rPr>
          <w:rFonts w:ascii="Palatino Linotype" w:hAnsi="Palatino Linotype"/>
          <w:i/>
          <w:sz w:val="20"/>
          <w:szCs w:val="20"/>
        </w:rPr>
        <w:t>(Patinopecten</w:t>
      </w:r>
      <w:r w:rsidRPr="00784BD6">
        <w:rPr>
          <w:rFonts w:ascii="Palatino Linotype" w:hAnsi="Palatino Linotype"/>
          <w:i/>
          <w:spacing w:val="1"/>
          <w:sz w:val="20"/>
          <w:szCs w:val="20"/>
        </w:rPr>
        <w:t xml:space="preserve"> </w:t>
      </w:r>
      <w:r w:rsidRPr="00784BD6">
        <w:rPr>
          <w:rFonts w:ascii="Palatino Linotype" w:hAnsi="Palatino Linotype"/>
          <w:i/>
          <w:sz w:val="20"/>
          <w:szCs w:val="20"/>
        </w:rPr>
        <w:t>Yessoensis): Report of the Maine Delegation to Aomori Prefecture</w:t>
      </w:r>
      <w:r w:rsidRPr="00784BD6">
        <w:rPr>
          <w:rFonts w:ascii="Palatino Linotype" w:hAnsi="Palatino Linotype"/>
          <w:sz w:val="20"/>
          <w:szCs w:val="20"/>
        </w:rPr>
        <w:t>. The Maine Aquaculture</w:t>
      </w:r>
      <w:r w:rsidRPr="00784BD6">
        <w:rPr>
          <w:rFonts w:ascii="Palatino Linotype" w:hAnsi="Palatino Linotype"/>
          <w:spacing w:val="-45"/>
          <w:sz w:val="20"/>
          <w:szCs w:val="20"/>
        </w:rPr>
        <w:t xml:space="preserve"> </w:t>
      </w:r>
      <w:bookmarkStart w:id="15" w:name="_bookmark64"/>
      <w:bookmarkEnd w:id="15"/>
      <w:r w:rsidRPr="00784BD6">
        <w:rPr>
          <w:rFonts w:ascii="Palatino Linotype" w:hAnsi="Palatino Linotype"/>
          <w:sz w:val="20"/>
          <w:szCs w:val="20"/>
        </w:rPr>
        <w:t>Innovation</w:t>
      </w:r>
      <w:r w:rsidRPr="00784BD6">
        <w:rPr>
          <w:rFonts w:ascii="Palatino Linotype" w:hAnsi="Palatino Linotype"/>
          <w:spacing w:val="15"/>
          <w:sz w:val="20"/>
          <w:szCs w:val="20"/>
        </w:rPr>
        <w:t xml:space="preserve"> </w:t>
      </w:r>
      <w:r w:rsidRPr="00784BD6">
        <w:rPr>
          <w:rFonts w:ascii="Palatino Linotype" w:hAnsi="Palatino Linotype"/>
          <w:sz w:val="20"/>
          <w:szCs w:val="20"/>
        </w:rPr>
        <w:t>Center.</w:t>
      </w:r>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 xml:space="preserve">Brayden, W. C., Noblet, C. L., Evans, K. S., &amp; Rickard, L. </w:t>
      </w:r>
      <w:hyperlink w:anchor="_bookmark7" w:history="1">
        <w:r w:rsidRPr="00784BD6">
          <w:rPr>
            <w:rFonts w:ascii="Palatino Linotype" w:hAnsi="Palatino Linotype"/>
            <w:sz w:val="20"/>
            <w:szCs w:val="20"/>
          </w:rPr>
          <w:t xml:space="preserve">(2018). </w:t>
        </w:r>
      </w:hyperlink>
      <w:r w:rsidRPr="00784BD6">
        <w:rPr>
          <w:rFonts w:ascii="Palatino Linotype" w:hAnsi="Palatino Linotype"/>
          <w:sz w:val="20"/>
          <w:szCs w:val="20"/>
        </w:rPr>
        <w:t>Consumer preferences for</w:t>
      </w:r>
      <w:r w:rsidRPr="00784BD6">
        <w:rPr>
          <w:rFonts w:ascii="Palatino Linotype" w:hAnsi="Palatino Linotype"/>
          <w:spacing w:val="1"/>
          <w:sz w:val="20"/>
          <w:szCs w:val="20"/>
        </w:rPr>
        <w:t xml:space="preserve"> </w:t>
      </w:r>
      <w:r w:rsidRPr="00784BD6">
        <w:rPr>
          <w:rFonts w:ascii="Palatino Linotype" w:hAnsi="Palatino Linotype"/>
          <w:sz w:val="20"/>
          <w:szCs w:val="20"/>
        </w:rPr>
        <w:t xml:space="preserve">seafood attributes of wild-harvested and farm-raised products. </w:t>
      </w:r>
      <w:r w:rsidRPr="00784BD6">
        <w:rPr>
          <w:rFonts w:ascii="Palatino Linotype" w:hAnsi="Palatino Linotype"/>
          <w:i/>
          <w:sz w:val="20"/>
          <w:szCs w:val="20"/>
        </w:rPr>
        <w:t>Aquaculture Economics &amp;</w:t>
      </w:r>
      <w:r w:rsidRPr="00784BD6">
        <w:rPr>
          <w:rFonts w:ascii="Palatino Linotype" w:hAnsi="Palatino Linotype"/>
          <w:i/>
          <w:spacing w:val="1"/>
          <w:sz w:val="20"/>
          <w:szCs w:val="20"/>
        </w:rPr>
        <w:t xml:space="preserve"> </w:t>
      </w:r>
      <w:bookmarkStart w:id="16" w:name="_bookmark65"/>
      <w:bookmarkEnd w:id="16"/>
      <w:r w:rsidRPr="00784BD6">
        <w:rPr>
          <w:rFonts w:ascii="Palatino Linotype" w:hAnsi="Palatino Linotype"/>
          <w:i/>
          <w:sz w:val="20"/>
          <w:szCs w:val="20"/>
        </w:rPr>
        <w:t>Management</w:t>
      </w:r>
      <w:r w:rsidRPr="00784BD6">
        <w:rPr>
          <w:rFonts w:ascii="Palatino Linotype" w:hAnsi="Palatino Linotype"/>
          <w:sz w:val="20"/>
          <w:szCs w:val="20"/>
        </w:rPr>
        <w:t>,</w:t>
      </w:r>
      <w:r w:rsidRPr="00784BD6">
        <w:rPr>
          <w:rFonts w:ascii="Palatino Linotype" w:hAnsi="Palatino Linotype"/>
          <w:spacing w:val="10"/>
          <w:sz w:val="20"/>
          <w:szCs w:val="20"/>
        </w:rPr>
        <w:t xml:space="preserve"> </w:t>
      </w:r>
      <w:r w:rsidRPr="00784BD6">
        <w:rPr>
          <w:rFonts w:ascii="Palatino Linotype" w:hAnsi="Palatino Linotype"/>
          <w:i/>
          <w:sz w:val="20"/>
          <w:szCs w:val="20"/>
        </w:rPr>
        <w:t>22</w:t>
      </w:r>
      <w:r w:rsidRPr="00784BD6">
        <w:rPr>
          <w:rFonts w:ascii="Palatino Linotype" w:hAnsi="Palatino Linotype"/>
          <w:sz w:val="20"/>
          <w:szCs w:val="20"/>
        </w:rPr>
        <w:t>(3),</w:t>
      </w:r>
      <w:r w:rsidRPr="00784BD6">
        <w:rPr>
          <w:rFonts w:ascii="Palatino Linotype" w:hAnsi="Palatino Linotype"/>
          <w:spacing w:val="10"/>
          <w:sz w:val="20"/>
          <w:szCs w:val="20"/>
        </w:rPr>
        <w:t xml:space="preserve"> </w:t>
      </w:r>
      <w:r w:rsidRPr="00784BD6">
        <w:rPr>
          <w:rFonts w:ascii="Palatino Linotype" w:hAnsi="Palatino Linotype"/>
          <w:sz w:val="20"/>
          <w:szCs w:val="20"/>
        </w:rPr>
        <w:t>362–382.</w:t>
      </w:r>
      <w:r w:rsidRPr="00784BD6">
        <w:rPr>
          <w:rFonts w:ascii="Palatino Linotype" w:hAnsi="Palatino Linotype"/>
          <w:spacing w:val="11"/>
          <w:sz w:val="20"/>
          <w:szCs w:val="20"/>
        </w:rPr>
        <w:t xml:space="preserve"> </w:t>
      </w:r>
      <w:hyperlink r:id="rId18">
        <w:r w:rsidRPr="00784BD6">
          <w:rPr>
            <w:rFonts w:ascii="Palatino Linotype" w:hAnsi="Palatino Linotype"/>
            <w:color w:val="000080"/>
            <w:sz w:val="20"/>
            <w:szCs w:val="20"/>
          </w:rPr>
          <w:t>https://doi.org/10.1080/13657305.2018.1449270</w:t>
        </w:r>
      </w:hyperlink>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 xml:space="preserve">Cembella, A. D., Shumway, S. E., &amp; Larocque, R. </w:t>
      </w:r>
      <w:hyperlink w:anchor="_bookmark32" w:history="1">
        <w:r w:rsidRPr="00784BD6">
          <w:rPr>
            <w:rFonts w:ascii="Palatino Linotype" w:hAnsi="Palatino Linotype"/>
            <w:sz w:val="20"/>
            <w:szCs w:val="20"/>
          </w:rPr>
          <w:t>(1994).</w:t>
        </w:r>
      </w:hyperlink>
      <w:r w:rsidRPr="00784BD6">
        <w:rPr>
          <w:rFonts w:ascii="Palatino Linotype" w:hAnsi="Palatino Linotype"/>
          <w:sz w:val="20"/>
          <w:szCs w:val="20"/>
        </w:rPr>
        <w:t xml:space="preserve"> Sequestering and putative bio-</w:t>
      </w:r>
      <w:r w:rsidRPr="00784BD6">
        <w:rPr>
          <w:rFonts w:ascii="Palatino Linotype" w:hAnsi="Palatino Linotype"/>
          <w:spacing w:val="1"/>
          <w:sz w:val="20"/>
          <w:szCs w:val="20"/>
        </w:rPr>
        <w:t xml:space="preserve"> </w:t>
      </w:r>
      <w:r w:rsidRPr="00784BD6">
        <w:rPr>
          <w:rFonts w:ascii="Palatino Linotype" w:hAnsi="Palatino Linotype"/>
          <w:sz w:val="20"/>
          <w:szCs w:val="20"/>
        </w:rPr>
        <w:t xml:space="preserve">transformation of paralytic shellfish toxins by the sea scallop </w:t>
      </w:r>
      <w:r w:rsidRPr="00784BD6">
        <w:rPr>
          <w:rFonts w:ascii="Palatino Linotype" w:hAnsi="Palatino Linotype"/>
          <w:i/>
          <w:sz w:val="20"/>
          <w:szCs w:val="20"/>
        </w:rPr>
        <w:t>Placopecten magellanicus</w:t>
      </w:r>
      <w:r w:rsidRPr="00784BD6">
        <w:rPr>
          <w:rFonts w:ascii="Palatino Linotype" w:hAnsi="Palatino Linotype"/>
          <w:sz w:val="20"/>
          <w:szCs w:val="20"/>
        </w:rPr>
        <w:t>:</w:t>
      </w:r>
      <w:r w:rsidRPr="00784BD6">
        <w:rPr>
          <w:rFonts w:ascii="Palatino Linotype" w:hAnsi="Palatino Linotype"/>
          <w:spacing w:val="1"/>
          <w:sz w:val="20"/>
          <w:szCs w:val="20"/>
        </w:rPr>
        <w:t xml:space="preserve"> </w:t>
      </w:r>
      <w:r w:rsidRPr="00784BD6">
        <w:rPr>
          <w:rFonts w:ascii="Palatino Linotype" w:hAnsi="Palatino Linotype"/>
          <w:sz w:val="20"/>
          <w:szCs w:val="20"/>
        </w:rPr>
        <w:t>Seasonal</w:t>
      </w:r>
      <w:r w:rsidRPr="00784BD6">
        <w:rPr>
          <w:rFonts w:ascii="Palatino Linotype" w:hAnsi="Palatino Linotype"/>
          <w:spacing w:val="1"/>
          <w:sz w:val="20"/>
          <w:szCs w:val="20"/>
        </w:rPr>
        <w:t xml:space="preserve"> </w:t>
      </w:r>
      <w:r w:rsidRPr="00784BD6">
        <w:rPr>
          <w:rFonts w:ascii="Palatino Linotype" w:hAnsi="Palatino Linotype"/>
          <w:sz w:val="20"/>
          <w:szCs w:val="20"/>
        </w:rPr>
        <w:t>and</w:t>
      </w:r>
      <w:r w:rsidRPr="00784BD6">
        <w:rPr>
          <w:rFonts w:ascii="Palatino Linotype" w:hAnsi="Palatino Linotype"/>
          <w:spacing w:val="1"/>
          <w:sz w:val="20"/>
          <w:szCs w:val="20"/>
        </w:rPr>
        <w:t xml:space="preserve"> </w:t>
      </w:r>
      <w:r w:rsidRPr="00784BD6">
        <w:rPr>
          <w:rFonts w:ascii="Palatino Linotype" w:hAnsi="Palatino Linotype"/>
          <w:sz w:val="20"/>
          <w:szCs w:val="20"/>
        </w:rPr>
        <w:t>spatial</w:t>
      </w:r>
      <w:r w:rsidRPr="00784BD6">
        <w:rPr>
          <w:rFonts w:ascii="Palatino Linotype" w:hAnsi="Palatino Linotype"/>
          <w:spacing w:val="1"/>
          <w:sz w:val="20"/>
          <w:szCs w:val="20"/>
        </w:rPr>
        <w:t xml:space="preserve"> </w:t>
      </w:r>
      <w:r w:rsidRPr="00784BD6">
        <w:rPr>
          <w:rFonts w:ascii="Palatino Linotype" w:hAnsi="Palatino Linotype"/>
          <w:sz w:val="20"/>
          <w:szCs w:val="20"/>
        </w:rPr>
        <w:t>scales</w:t>
      </w:r>
      <w:r w:rsidRPr="00784BD6">
        <w:rPr>
          <w:rFonts w:ascii="Palatino Linotype" w:hAnsi="Palatino Linotype"/>
          <w:spacing w:val="1"/>
          <w:sz w:val="20"/>
          <w:szCs w:val="20"/>
        </w:rPr>
        <w:t xml:space="preserve"> </w:t>
      </w:r>
      <w:r w:rsidRPr="00784BD6">
        <w:rPr>
          <w:rFonts w:ascii="Palatino Linotype" w:hAnsi="Palatino Linotype"/>
          <w:sz w:val="20"/>
          <w:szCs w:val="20"/>
        </w:rPr>
        <w:t>in</w:t>
      </w:r>
      <w:r w:rsidRPr="00784BD6">
        <w:rPr>
          <w:rFonts w:ascii="Palatino Linotype" w:hAnsi="Palatino Linotype"/>
          <w:spacing w:val="1"/>
          <w:sz w:val="20"/>
          <w:szCs w:val="20"/>
        </w:rPr>
        <w:t xml:space="preserve"> </w:t>
      </w:r>
      <w:r w:rsidRPr="00784BD6">
        <w:rPr>
          <w:rFonts w:ascii="Palatino Linotype" w:hAnsi="Palatino Linotype"/>
          <w:sz w:val="20"/>
          <w:szCs w:val="20"/>
        </w:rPr>
        <w:t>natural</w:t>
      </w:r>
      <w:r w:rsidRPr="00784BD6">
        <w:rPr>
          <w:rFonts w:ascii="Palatino Linotype" w:hAnsi="Palatino Linotype"/>
          <w:spacing w:val="1"/>
          <w:sz w:val="20"/>
          <w:szCs w:val="20"/>
        </w:rPr>
        <w:t xml:space="preserve"> </w:t>
      </w:r>
      <w:r w:rsidRPr="00784BD6">
        <w:rPr>
          <w:rFonts w:ascii="Palatino Linotype" w:hAnsi="Palatino Linotype"/>
          <w:sz w:val="20"/>
          <w:szCs w:val="20"/>
        </w:rPr>
        <w:t>populations.</w:t>
      </w:r>
      <w:r w:rsidRPr="00784BD6">
        <w:rPr>
          <w:rFonts w:ascii="Palatino Linotype" w:hAnsi="Palatino Linotype"/>
          <w:spacing w:val="1"/>
          <w:sz w:val="20"/>
          <w:szCs w:val="20"/>
        </w:rPr>
        <w:t xml:space="preserve"> </w:t>
      </w:r>
      <w:r w:rsidRPr="00784BD6">
        <w:rPr>
          <w:rFonts w:ascii="Palatino Linotype" w:hAnsi="Palatino Linotype"/>
          <w:i/>
          <w:sz w:val="20"/>
          <w:szCs w:val="20"/>
        </w:rPr>
        <w:t>Journal</w:t>
      </w:r>
      <w:r w:rsidRPr="00784BD6">
        <w:rPr>
          <w:rFonts w:ascii="Palatino Linotype" w:hAnsi="Palatino Linotype"/>
          <w:i/>
          <w:spacing w:val="47"/>
          <w:sz w:val="20"/>
          <w:szCs w:val="20"/>
        </w:rPr>
        <w:t xml:space="preserve"> </w:t>
      </w:r>
      <w:r w:rsidRPr="00784BD6">
        <w:rPr>
          <w:rFonts w:ascii="Palatino Linotype" w:hAnsi="Palatino Linotype"/>
          <w:i/>
          <w:sz w:val="20"/>
          <w:szCs w:val="20"/>
        </w:rPr>
        <w:t>of</w:t>
      </w:r>
      <w:r w:rsidRPr="00784BD6">
        <w:rPr>
          <w:rFonts w:ascii="Palatino Linotype" w:hAnsi="Palatino Linotype"/>
          <w:i/>
          <w:spacing w:val="48"/>
          <w:sz w:val="20"/>
          <w:szCs w:val="20"/>
        </w:rPr>
        <w:t xml:space="preserve"> </w:t>
      </w:r>
      <w:r w:rsidRPr="00784BD6">
        <w:rPr>
          <w:rFonts w:ascii="Palatino Linotype" w:hAnsi="Palatino Linotype"/>
          <w:i/>
          <w:sz w:val="20"/>
          <w:szCs w:val="20"/>
        </w:rPr>
        <w:t>Experimental</w:t>
      </w:r>
      <w:r w:rsidRPr="00784BD6">
        <w:rPr>
          <w:rFonts w:ascii="Palatino Linotype" w:hAnsi="Palatino Linotype"/>
          <w:i/>
          <w:spacing w:val="47"/>
          <w:sz w:val="20"/>
          <w:szCs w:val="20"/>
        </w:rPr>
        <w:t xml:space="preserve"> </w:t>
      </w:r>
      <w:r w:rsidRPr="00784BD6">
        <w:rPr>
          <w:rFonts w:ascii="Palatino Linotype" w:hAnsi="Palatino Linotype"/>
          <w:i/>
          <w:sz w:val="20"/>
          <w:szCs w:val="20"/>
        </w:rPr>
        <w:t>Marine</w:t>
      </w:r>
      <w:r w:rsidRPr="00784BD6">
        <w:rPr>
          <w:rFonts w:ascii="Palatino Linotype" w:hAnsi="Palatino Linotype"/>
          <w:i/>
          <w:spacing w:val="1"/>
          <w:sz w:val="20"/>
          <w:szCs w:val="20"/>
        </w:rPr>
        <w:t xml:space="preserve"> </w:t>
      </w:r>
      <w:bookmarkStart w:id="17" w:name="_bookmark67"/>
      <w:bookmarkEnd w:id="17"/>
      <w:r w:rsidRPr="00784BD6">
        <w:rPr>
          <w:rFonts w:ascii="Palatino Linotype" w:hAnsi="Palatino Linotype"/>
          <w:i/>
          <w:sz w:val="20"/>
          <w:szCs w:val="20"/>
        </w:rPr>
        <w:t>Biology</w:t>
      </w:r>
      <w:r w:rsidRPr="00784BD6">
        <w:rPr>
          <w:rFonts w:ascii="Palatino Linotype" w:hAnsi="Palatino Linotype"/>
          <w:i/>
          <w:spacing w:val="6"/>
          <w:sz w:val="20"/>
          <w:szCs w:val="20"/>
        </w:rPr>
        <w:t xml:space="preserve"> </w:t>
      </w:r>
      <w:r w:rsidRPr="00784BD6">
        <w:rPr>
          <w:rFonts w:ascii="Palatino Linotype" w:hAnsi="Palatino Linotype"/>
          <w:i/>
          <w:sz w:val="20"/>
          <w:szCs w:val="20"/>
        </w:rPr>
        <w:t>and</w:t>
      </w:r>
      <w:r w:rsidRPr="00784BD6">
        <w:rPr>
          <w:rFonts w:ascii="Palatino Linotype" w:hAnsi="Palatino Linotype"/>
          <w:i/>
          <w:spacing w:val="6"/>
          <w:sz w:val="20"/>
          <w:szCs w:val="20"/>
        </w:rPr>
        <w:t xml:space="preserve"> </w:t>
      </w:r>
      <w:r w:rsidRPr="00784BD6">
        <w:rPr>
          <w:rFonts w:ascii="Palatino Linotype" w:hAnsi="Palatino Linotype"/>
          <w:i/>
          <w:sz w:val="20"/>
          <w:szCs w:val="20"/>
        </w:rPr>
        <w:t>Ecology</w:t>
      </w:r>
      <w:r w:rsidRPr="00784BD6">
        <w:rPr>
          <w:rFonts w:ascii="Palatino Linotype" w:hAnsi="Palatino Linotype"/>
          <w:sz w:val="20"/>
          <w:szCs w:val="20"/>
        </w:rPr>
        <w:t>,</w:t>
      </w:r>
      <w:r w:rsidRPr="00784BD6">
        <w:rPr>
          <w:rFonts w:ascii="Palatino Linotype" w:hAnsi="Palatino Linotype"/>
          <w:spacing w:val="6"/>
          <w:sz w:val="20"/>
          <w:szCs w:val="20"/>
        </w:rPr>
        <w:t xml:space="preserve"> </w:t>
      </w:r>
      <w:r w:rsidRPr="00784BD6">
        <w:rPr>
          <w:rFonts w:ascii="Palatino Linotype" w:hAnsi="Palatino Linotype"/>
          <w:i/>
          <w:sz w:val="20"/>
          <w:szCs w:val="20"/>
        </w:rPr>
        <w:t>180</w:t>
      </w:r>
      <w:r w:rsidRPr="00784BD6">
        <w:rPr>
          <w:rFonts w:ascii="Palatino Linotype" w:hAnsi="Palatino Linotype"/>
          <w:sz w:val="20"/>
          <w:szCs w:val="20"/>
        </w:rPr>
        <w:t>(1),</w:t>
      </w:r>
      <w:r w:rsidRPr="00784BD6">
        <w:rPr>
          <w:rFonts w:ascii="Palatino Linotype" w:hAnsi="Palatino Linotype"/>
          <w:spacing w:val="7"/>
          <w:sz w:val="20"/>
          <w:szCs w:val="20"/>
        </w:rPr>
        <w:t xml:space="preserve"> </w:t>
      </w:r>
      <w:r w:rsidRPr="00784BD6">
        <w:rPr>
          <w:rFonts w:ascii="Palatino Linotype" w:hAnsi="Palatino Linotype"/>
          <w:sz w:val="20"/>
          <w:szCs w:val="20"/>
        </w:rPr>
        <w:t>1–22.</w:t>
      </w:r>
      <w:r w:rsidRPr="00784BD6">
        <w:rPr>
          <w:rFonts w:ascii="Palatino Linotype" w:hAnsi="Palatino Linotype"/>
          <w:spacing w:val="6"/>
          <w:sz w:val="20"/>
          <w:szCs w:val="20"/>
        </w:rPr>
        <w:t xml:space="preserve"> </w:t>
      </w:r>
      <w:hyperlink r:id="rId19">
        <w:r w:rsidRPr="00784BD6">
          <w:rPr>
            <w:rFonts w:ascii="Palatino Linotype" w:hAnsi="Palatino Linotype"/>
            <w:color w:val="000080"/>
            <w:sz w:val="20"/>
            <w:szCs w:val="20"/>
          </w:rPr>
          <w:t>https://doi.org/10.1016/0022-0981(94)90075-2</w:t>
        </w:r>
      </w:hyperlink>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 xml:space="preserve">Chen, J. Q., Haws, M. C., Fong, Q. S. W., &amp; Leung, P. </w:t>
      </w:r>
      <w:hyperlink w:anchor="_bookmark34" w:history="1">
        <w:r w:rsidRPr="00784BD6">
          <w:rPr>
            <w:rFonts w:ascii="Palatino Linotype" w:hAnsi="Palatino Linotype"/>
            <w:sz w:val="20"/>
            <w:szCs w:val="20"/>
          </w:rPr>
          <w:t xml:space="preserve">(2017). </w:t>
        </w:r>
      </w:hyperlink>
      <w:r w:rsidRPr="00784BD6">
        <w:rPr>
          <w:rFonts w:ascii="Palatino Linotype" w:hAnsi="Palatino Linotype"/>
          <w:sz w:val="20"/>
          <w:szCs w:val="20"/>
        </w:rPr>
        <w:t>Economic feasibility of pro-</w:t>
      </w:r>
      <w:r w:rsidRPr="00784BD6">
        <w:rPr>
          <w:rFonts w:ascii="Palatino Linotype" w:hAnsi="Palatino Linotype"/>
          <w:spacing w:val="1"/>
          <w:sz w:val="20"/>
          <w:szCs w:val="20"/>
        </w:rPr>
        <w:t xml:space="preserve"> </w:t>
      </w:r>
      <w:r w:rsidRPr="00784BD6">
        <w:rPr>
          <w:rFonts w:ascii="Palatino Linotype" w:hAnsi="Palatino Linotype"/>
          <w:sz w:val="20"/>
          <w:szCs w:val="20"/>
        </w:rPr>
        <w:t>ducing</w:t>
      </w:r>
      <w:r w:rsidRPr="00784BD6">
        <w:rPr>
          <w:rFonts w:ascii="Palatino Linotype" w:hAnsi="Palatino Linotype"/>
          <w:spacing w:val="1"/>
          <w:sz w:val="20"/>
          <w:szCs w:val="20"/>
        </w:rPr>
        <w:t xml:space="preserve"> </w:t>
      </w:r>
      <w:r w:rsidRPr="00784BD6">
        <w:rPr>
          <w:rFonts w:ascii="Palatino Linotype" w:hAnsi="Palatino Linotype"/>
          <w:sz w:val="20"/>
          <w:szCs w:val="20"/>
        </w:rPr>
        <w:t>oysters</w:t>
      </w:r>
      <w:r w:rsidRPr="00784BD6">
        <w:rPr>
          <w:rFonts w:ascii="Palatino Linotype" w:hAnsi="Palatino Linotype"/>
          <w:spacing w:val="1"/>
          <w:sz w:val="20"/>
          <w:szCs w:val="20"/>
        </w:rPr>
        <w:t xml:space="preserve"> </w:t>
      </w:r>
      <w:r w:rsidRPr="00784BD6">
        <w:rPr>
          <w:rFonts w:ascii="Palatino Linotype" w:hAnsi="Palatino Linotype"/>
          <w:sz w:val="20"/>
          <w:szCs w:val="20"/>
        </w:rPr>
        <w:t>using</w:t>
      </w:r>
      <w:r w:rsidRPr="00784BD6">
        <w:rPr>
          <w:rFonts w:ascii="Palatino Linotype" w:hAnsi="Palatino Linotype"/>
          <w:spacing w:val="1"/>
          <w:sz w:val="20"/>
          <w:szCs w:val="20"/>
        </w:rPr>
        <w:t xml:space="preserve"> </w:t>
      </w:r>
      <w:r w:rsidRPr="00784BD6">
        <w:rPr>
          <w:rFonts w:ascii="Palatino Linotype" w:hAnsi="Palatino Linotype"/>
          <w:sz w:val="20"/>
          <w:szCs w:val="20"/>
        </w:rPr>
        <w:t>a</w:t>
      </w:r>
      <w:r w:rsidRPr="00784BD6">
        <w:rPr>
          <w:rFonts w:ascii="Palatino Linotype" w:hAnsi="Palatino Linotype"/>
          <w:spacing w:val="1"/>
          <w:sz w:val="20"/>
          <w:szCs w:val="20"/>
        </w:rPr>
        <w:t xml:space="preserve"> </w:t>
      </w:r>
      <w:r w:rsidRPr="00784BD6">
        <w:rPr>
          <w:rFonts w:ascii="Palatino Linotype" w:hAnsi="Palatino Linotype"/>
          <w:sz w:val="20"/>
          <w:szCs w:val="20"/>
        </w:rPr>
        <w:t>small-scale</w:t>
      </w:r>
      <w:r w:rsidRPr="00784BD6">
        <w:rPr>
          <w:rFonts w:ascii="Palatino Linotype" w:hAnsi="Palatino Linotype"/>
          <w:spacing w:val="1"/>
          <w:sz w:val="20"/>
          <w:szCs w:val="20"/>
        </w:rPr>
        <w:t xml:space="preserve"> </w:t>
      </w:r>
      <w:r w:rsidRPr="00784BD6">
        <w:rPr>
          <w:rFonts w:ascii="Palatino Linotype" w:hAnsi="Palatino Linotype"/>
          <w:sz w:val="20"/>
          <w:szCs w:val="20"/>
        </w:rPr>
        <w:t>Hawaiian</w:t>
      </w:r>
      <w:r w:rsidRPr="00784BD6">
        <w:rPr>
          <w:rFonts w:ascii="Palatino Linotype" w:hAnsi="Palatino Linotype"/>
          <w:spacing w:val="1"/>
          <w:sz w:val="20"/>
          <w:szCs w:val="20"/>
        </w:rPr>
        <w:t xml:space="preserve"> </w:t>
      </w:r>
      <w:r w:rsidRPr="00784BD6">
        <w:rPr>
          <w:rFonts w:ascii="Palatino Linotype" w:hAnsi="Palatino Linotype"/>
          <w:sz w:val="20"/>
          <w:szCs w:val="20"/>
        </w:rPr>
        <w:t>fishpond</w:t>
      </w:r>
      <w:r w:rsidRPr="00784BD6">
        <w:rPr>
          <w:rFonts w:ascii="Palatino Linotype" w:hAnsi="Palatino Linotype"/>
          <w:spacing w:val="1"/>
          <w:sz w:val="20"/>
          <w:szCs w:val="20"/>
        </w:rPr>
        <w:t xml:space="preserve"> </w:t>
      </w:r>
      <w:r w:rsidRPr="00784BD6">
        <w:rPr>
          <w:rFonts w:ascii="Palatino Linotype" w:hAnsi="Palatino Linotype"/>
          <w:sz w:val="20"/>
          <w:szCs w:val="20"/>
        </w:rPr>
        <w:t>model.</w:t>
      </w:r>
      <w:r w:rsidRPr="00784BD6">
        <w:rPr>
          <w:rFonts w:ascii="Palatino Linotype" w:hAnsi="Palatino Linotype"/>
          <w:spacing w:val="1"/>
          <w:sz w:val="20"/>
          <w:szCs w:val="20"/>
        </w:rPr>
        <w:t xml:space="preserve"> </w:t>
      </w:r>
      <w:r w:rsidRPr="00784BD6">
        <w:rPr>
          <w:rFonts w:ascii="Palatino Linotype" w:hAnsi="Palatino Linotype"/>
          <w:i/>
          <w:sz w:val="20"/>
          <w:szCs w:val="20"/>
        </w:rPr>
        <w:t>Aquaculture</w:t>
      </w:r>
      <w:r w:rsidRPr="00784BD6">
        <w:rPr>
          <w:rFonts w:ascii="Palatino Linotype" w:hAnsi="Palatino Linotype"/>
          <w:i/>
          <w:spacing w:val="1"/>
          <w:sz w:val="20"/>
          <w:szCs w:val="20"/>
        </w:rPr>
        <w:t xml:space="preserve"> </w:t>
      </w:r>
      <w:r w:rsidRPr="00784BD6">
        <w:rPr>
          <w:rFonts w:ascii="Palatino Linotype" w:hAnsi="Palatino Linotype"/>
          <w:i/>
          <w:sz w:val="20"/>
          <w:szCs w:val="20"/>
        </w:rPr>
        <w:t>Reports</w:t>
      </w:r>
      <w:r w:rsidRPr="00784BD6">
        <w:rPr>
          <w:rFonts w:ascii="Palatino Linotype" w:hAnsi="Palatino Linotype"/>
          <w:sz w:val="20"/>
          <w:szCs w:val="20"/>
        </w:rPr>
        <w:t>,</w:t>
      </w:r>
      <w:r w:rsidRPr="00784BD6">
        <w:rPr>
          <w:rFonts w:ascii="Palatino Linotype" w:hAnsi="Palatino Linotype"/>
          <w:spacing w:val="1"/>
          <w:sz w:val="20"/>
          <w:szCs w:val="20"/>
        </w:rPr>
        <w:t xml:space="preserve"> </w:t>
      </w:r>
      <w:r w:rsidRPr="00784BD6">
        <w:rPr>
          <w:rFonts w:ascii="Palatino Linotype" w:hAnsi="Palatino Linotype"/>
          <w:i/>
          <w:sz w:val="20"/>
          <w:szCs w:val="20"/>
        </w:rPr>
        <w:t>5</w:t>
      </w:r>
      <w:r w:rsidRPr="00784BD6">
        <w:rPr>
          <w:rFonts w:ascii="Palatino Linotype" w:hAnsi="Palatino Linotype"/>
          <w:sz w:val="20"/>
          <w:szCs w:val="20"/>
        </w:rPr>
        <w:t>,</w:t>
      </w:r>
      <w:r w:rsidRPr="00784BD6">
        <w:rPr>
          <w:rFonts w:ascii="Palatino Linotype" w:hAnsi="Palatino Linotype"/>
          <w:spacing w:val="-45"/>
          <w:sz w:val="20"/>
          <w:szCs w:val="20"/>
        </w:rPr>
        <w:t xml:space="preserve"> </w:t>
      </w:r>
      <w:bookmarkStart w:id="18" w:name="_bookmark68"/>
      <w:bookmarkEnd w:id="18"/>
      <w:r w:rsidRPr="00784BD6">
        <w:rPr>
          <w:rFonts w:ascii="Palatino Linotype" w:hAnsi="Palatino Linotype"/>
          <w:sz w:val="20"/>
          <w:szCs w:val="20"/>
        </w:rPr>
        <w:t>41–51.</w:t>
      </w:r>
      <w:r w:rsidRPr="00784BD6">
        <w:rPr>
          <w:rFonts w:ascii="Palatino Linotype" w:hAnsi="Palatino Linotype"/>
          <w:spacing w:val="14"/>
          <w:sz w:val="20"/>
          <w:szCs w:val="20"/>
        </w:rPr>
        <w:t xml:space="preserve"> </w:t>
      </w:r>
      <w:hyperlink r:id="rId20">
        <w:r w:rsidRPr="00784BD6">
          <w:rPr>
            <w:rFonts w:ascii="Palatino Linotype" w:hAnsi="Palatino Linotype"/>
            <w:color w:val="000080"/>
            <w:sz w:val="20"/>
            <w:szCs w:val="20"/>
          </w:rPr>
          <w:t>https://doi.org/10.1016/j.aqrep.2016.12.001</w:t>
        </w:r>
      </w:hyperlink>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 xml:space="preserve">Choi, J. D., Larkin, S. L., &amp; Spreen, T. H. </w:t>
      </w:r>
      <w:hyperlink w:anchor="_bookmark26" w:history="1">
        <w:r w:rsidRPr="00784BD6">
          <w:rPr>
            <w:rFonts w:ascii="Palatino Linotype" w:hAnsi="Palatino Linotype"/>
            <w:sz w:val="20"/>
            <w:szCs w:val="20"/>
          </w:rPr>
          <w:t>(2006).</w:t>
        </w:r>
      </w:hyperlink>
      <w:r w:rsidRPr="00784BD6">
        <w:rPr>
          <w:rFonts w:ascii="Palatino Linotype" w:hAnsi="Palatino Linotype"/>
          <w:sz w:val="20"/>
          <w:szCs w:val="20"/>
        </w:rPr>
        <w:t xml:space="preserve"> A bioeconomic model for cham scallop</w:t>
      </w:r>
      <w:r w:rsidRPr="00784BD6">
        <w:rPr>
          <w:rFonts w:ascii="Palatino Linotype" w:hAnsi="Palatino Linotype"/>
          <w:spacing w:val="1"/>
          <w:sz w:val="20"/>
          <w:szCs w:val="20"/>
        </w:rPr>
        <w:t xml:space="preserve"> </w:t>
      </w:r>
      <w:r w:rsidRPr="00784BD6">
        <w:rPr>
          <w:rFonts w:ascii="Palatino Linotype" w:hAnsi="Palatino Linotype"/>
          <w:sz w:val="20"/>
          <w:szCs w:val="20"/>
        </w:rPr>
        <w:t>(</w:t>
      </w:r>
      <w:r w:rsidRPr="00784BD6">
        <w:rPr>
          <w:rFonts w:ascii="Palatino Linotype" w:hAnsi="Palatino Linotype"/>
          <w:i/>
          <w:sz w:val="20"/>
          <w:szCs w:val="20"/>
        </w:rPr>
        <w:t>Patinopecten yessoensis</w:t>
      </w:r>
      <w:r w:rsidRPr="00784BD6">
        <w:rPr>
          <w:rFonts w:ascii="Palatino Linotype" w:hAnsi="Palatino Linotype"/>
          <w:sz w:val="20"/>
          <w:szCs w:val="20"/>
        </w:rPr>
        <w:t xml:space="preserve">) aquaculture in Korea. </w:t>
      </w:r>
      <w:r w:rsidRPr="00784BD6">
        <w:rPr>
          <w:rFonts w:ascii="Palatino Linotype" w:hAnsi="Palatino Linotype"/>
          <w:i/>
          <w:sz w:val="20"/>
          <w:szCs w:val="20"/>
        </w:rPr>
        <w:t>Aquaculture Economics &amp; Management</w:t>
      </w:r>
      <w:r w:rsidRPr="00784BD6">
        <w:rPr>
          <w:rFonts w:ascii="Palatino Linotype" w:hAnsi="Palatino Linotype"/>
          <w:sz w:val="20"/>
          <w:szCs w:val="20"/>
        </w:rPr>
        <w:t>,</w:t>
      </w:r>
      <w:r w:rsidRPr="00784BD6">
        <w:rPr>
          <w:rFonts w:ascii="Palatino Linotype" w:hAnsi="Palatino Linotype"/>
          <w:spacing w:val="1"/>
          <w:sz w:val="20"/>
          <w:szCs w:val="20"/>
        </w:rPr>
        <w:t xml:space="preserve"> </w:t>
      </w:r>
      <w:bookmarkStart w:id="19" w:name="_bookmark69"/>
      <w:bookmarkEnd w:id="19"/>
      <w:r w:rsidRPr="00784BD6">
        <w:rPr>
          <w:rFonts w:ascii="Palatino Linotype" w:hAnsi="Palatino Linotype"/>
          <w:i/>
          <w:sz w:val="20"/>
          <w:szCs w:val="20"/>
        </w:rPr>
        <w:t>10</w:t>
      </w:r>
      <w:r w:rsidRPr="00784BD6">
        <w:rPr>
          <w:rFonts w:ascii="Palatino Linotype" w:hAnsi="Palatino Linotype"/>
          <w:sz w:val="20"/>
          <w:szCs w:val="20"/>
        </w:rPr>
        <w:t>(2),</w:t>
      </w:r>
      <w:r w:rsidRPr="00784BD6">
        <w:rPr>
          <w:rFonts w:ascii="Palatino Linotype" w:hAnsi="Palatino Linotype"/>
          <w:spacing w:val="13"/>
          <w:sz w:val="20"/>
          <w:szCs w:val="20"/>
        </w:rPr>
        <w:t xml:space="preserve"> </w:t>
      </w:r>
      <w:r w:rsidRPr="00784BD6">
        <w:rPr>
          <w:rFonts w:ascii="Palatino Linotype" w:hAnsi="Palatino Linotype"/>
          <w:sz w:val="20"/>
          <w:szCs w:val="20"/>
        </w:rPr>
        <w:t>125–146.</w:t>
      </w:r>
      <w:r w:rsidRPr="00784BD6">
        <w:rPr>
          <w:rFonts w:ascii="Palatino Linotype" w:hAnsi="Palatino Linotype"/>
          <w:spacing w:val="14"/>
          <w:sz w:val="20"/>
          <w:szCs w:val="20"/>
        </w:rPr>
        <w:t xml:space="preserve"> </w:t>
      </w:r>
      <w:hyperlink r:id="rId21">
        <w:r w:rsidRPr="00784BD6">
          <w:rPr>
            <w:rFonts w:ascii="Palatino Linotype" w:hAnsi="Palatino Linotype"/>
            <w:color w:val="000080"/>
            <w:sz w:val="20"/>
            <w:szCs w:val="20"/>
          </w:rPr>
          <w:t>https://doi.org/10.1080/13657300600695657</w:t>
        </w:r>
      </w:hyperlink>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 xml:space="preserve">Claereboudt, M. R., Bureau, D., Co^t´e, J., &amp; Himmelman, J. H. </w:t>
      </w:r>
      <w:hyperlink w:anchor="_bookmark12" w:history="1">
        <w:r w:rsidRPr="00784BD6">
          <w:rPr>
            <w:rStyle w:val="Kpr"/>
            <w:rFonts w:ascii="Palatino Linotype" w:hAnsi="Palatino Linotype"/>
            <w:color w:val="auto"/>
            <w:sz w:val="20"/>
            <w:szCs w:val="20"/>
            <w:u w:val="none"/>
          </w:rPr>
          <w:t xml:space="preserve">(1994). </w:t>
        </w:r>
      </w:hyperlink>
      <w:r w:rsidRPr="00784BD6">
        <w:rPr>
          <w:rFonts w:ascii="Palatino Linotype" w:hAnsi="Palatino Linotype"/>
          <w:sz w:val="20"/>
          <w:szCs w:val="20"/>
        </w:rPr>
        <w:t>Fouling development and its effect on the growth of juvenile giant scallops (Placopecten magellanicus) in sus- pended culture.</w:t>
      </w:r>
      <w:r w:rsidRPr="00784BD6">
        <w:rPr>
          <w:rFonts w:ascii="Palatino Linotype" w:hAnsi="Palatino Linotype"/>
          <w:sz w:val="20"/>
          <w:szCs w:val="20"/>
        </w:rPr>
        <w:tab/>
        <w:t>Aquaculture,</w:t>
      </w:r>
      <w:r w:rsidRPr="00784BD6">
        <w:rPr>
          <w:rFonts w:ascii="Palatino Linotype" w:hAnsi="Palatino Linotype"/>
          <w:sz w:val="20"/>
          <w:szCs w:val="20"/>
        </w:rPr>
        <w:tab/>
        <w:t>121(4),</w:t>
      </w:r>
      <w:r w:rsidRPr="00784BD6">
        <w:rPr>
          <w:rFonts w:ascii="Palatino Linotype" w:hAnsi="Palatino Linotype"/>
          <w:sz w:val="20"/>
          <w:szCs w:val="20"/>
        </w:rPr>
        <w:tab/>
        <w:t>327–342.</w:t>
      </w:r>
      <w:bookmarkStart w:id="20" w:name="_bookmark70"/>
      <w:bookmarkEnd w:id="20"/>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 xml:space="preserve">Cleaver, C., Johnson, T. R., Hanes, S. P., &amp; Pianka, K. </w:t>
      </w:r>
      <w:hyperlink w:anchor="_bookmark52" w:history="1">
        <w:r w:rsidRPr="00784BD6">
          <w:rPr>
            <w:rFonts w:ascii="Palatino Linotype" w:hAnsi="Palatino Linotype"/>
            <w:sz w:val="20"/>
            <w:szCs w:val="20"/>
          </w:rPr>
          <w:t>(2018).</w:t>
        </w:r>
      </w:hyperlink>
      <w:r w:rsidRPr="00784BD6">
        <w:rPr>
          <w:rFonts w:ascii="Palatino Linotype" w:hAnsi="Palatino Linotype"/>
          <w:sz w:val="20"/>
          <w:szCs w:val="20"/>
        </w:rPr>
        <w:t xml:space="preserve"> From fishers to farmers:</w:t>
      </w:r>
      <w:r w:rsidRPr="00784BD6">
        <w:rPr>
          <w:rFonts w:ascii="Palatino Linotype" w:hAnsi="Palatino Linotype"/>
          <w:spacing w:val="1"/>
          <w:sz w:val="20"/>
          <w:szCs w:val="20"/>
        </w:rPr>
        <w:t xml:space="preserve"> </w:t>
      </w:r>
      <w:r w:rsidRPr="00784BD6">
        <w:rPr>
          <w:rFonts w:ascii="Palatino Linotype" w:hAnsi="Palatino Linotype"/>
          <w:sz w:val="20"/>
          <w:szCs w:val="20"/>
        </w:rPr>
        <w:t xml:space="preserve">Assessing aquaculture adoption in a training program for commercial fishers. </w:t>
      </w:r>
      <w:r w:rsidRPr="00784BD6">
        <w:rPr>
          <w:rFonts w:ascii="Palatino Linotype" w:hAnsi="Palatino Linotype"/>
          <w:i/>
          <w:sz w:val="20"/>
          <w:szCs w:val="20"/>
        </w:rPr>
        <w:t>Bulletin of</w:t>
      </w:r>
      <w:r w:rsidRPr="00784BD6">
        <w:rPr>
          <w:rFonts w:ascii="Palatino Linotype" w:hAnsi="Palatino Linotype"/>
          <w:i/>
          <w:spacing w:val="1"/>
          <w:sz w:val="20"/>
          <w:szCs w:val="20"/>
        </w:rPr>
        <w:t xml:space="preserve"> </w:t>
      </w:r>
      <w:bookmarkStart w:id="21" w:name="_bookmark71"/>
      <w:bookmarkEnd w:id="21"/>
      <w:r w:rsidRPr="00784BD6">
        <w:rPr>
          <w:rFonts w:ascii="Palatino Linotype" w:hAnsi="Palatino Linotype"/>
          <w:i/>
          <w:sz w:val="20"/>
          <w:szCs w:val="20"/>
        </w:rPr>
        <w:t>Marine</w:t>
      </w:r>
      <w:r w:rsidRPr="00784BD6">
        <w:rPr>
          <w:rFonts w:ascii="Palatino Linotype" w:hAnsi="Palatino Linotype"/>
          <w:i/>
          <w:spacing w:val="10"/>
          <w:sz w:val="20"/>
          <w:szCs w:val="20"/>
        </w:rPr>
        <w:t xml:space="preserve"> </w:t>
      </w:r>
      <w:r w:rsidRPr="00784BD6">
        <w:rPr>
          <w:rFonts w:ascii="Palatino Linotype" w:hAnsi="Palatino Linotype"/>
          <w:i/>
          <w:sz w:val="20"/>
          <w:szCs w:val="20"/>
        </w:rPr>
        <w:t>Science</w:t>
      </w:r>
      <w:r w:rsidRPr="00784BD6">
        <w:rPr>
          <w:rFonts w:ascii="Palatino Linotype" w:hAnsi="Palatino Linotype"/>
          <w:sz w:val="20"/>
          <w:szCs w:val="20"/>
        </w:rPr>
        <w:t>,</w:t>
      </w:r>
      <w:r w:rsidRPr="00784BD6">
        <w:rPr>
          <w:rFonts w:ascii="Palatino Linotype" w:hAnsi="Palatino Linotype"/>
          <w:spacing w:val="11"/>
          <w:sz w:val="20"/>
          <w:szCs w:val="20"/>
        </w:rPr>
        <w:t xml:space="preserve"> </w:t>
      </w:r>
      <w:r w:rsidRPr="00784BD6">
        <w:rPr>
          <w:rFonts w:ascii="Palatino Linotype" w:hAnsi="Palatino Linotype"/>
          <w:i/>
          <w:sz w:val="20"/>
          <w:szCs w:val="20"/>
        </w:rPr>
        <w:t>94</w:t>
      </w:r>
      <w:r w:rsidRPr="00784BD6">
        <w:rPr>
          <w:rFonts w:ascii="Palatino Linotype" w:hAnsi="Palatino Linotype"/>
          <w:sz w:val="20"/>
          <w:szCs w:val="20"/>
        </w:rPr>
        <w:t>(3),</w:t>
      </w:r>
      <w:r w:rsidRPr="00784BD6">
        <w:rPr>
          <w:rFonts w:ascii="Palatino Linotype" w:hAnsi="Palatino Linotype"/>
          <w:spacing w:val="11"/>
          <w:sz w:val="20"/>
          <w:szCs w:val="20"/>
        </w:rPr>
        <w:t xml:space="preserve"> </w:t>
      </w:r>
      <w:r w:rsidRPr="00784BD6">
        <w:rPr>
          <w:rFonts w:ascii="Palatino Linotype" w:hAnsi="Palatino Linotype"/>
          <w:sz w:val="20"/>
          <w:szCs w:val="20"/>
        </w:rPr>
        <w:t>1215–1222.</w:t>
      </w:r>
      <w:r w:rsidRPr="00784BD6">
        <w:rPr>
          <w:rFonts w:ascii="Palatino Linotype" w:hAnsi="Palatino Linotype"/>
          <w:spacing w:val="11"/>
          <w:sz w:val="20"/>
          <w:szCs w:val="20"/>
        </w:rPr>
        <w:t xml:space="preserve"> </w:t>
      </w:r>
      <w:hyperlink r:id="rId22">
        <w:r w:rsidRPr="00784BD6">
          <w:rPr>
            <w:rFonts w:ascii="Palatino Linotype" w:hAnsi="Palatino Linotype"/>
            <w:color w:val="000080"/>
            <w:sz w:val="20"/>
            <w:szCs w:val="20"/>
          </w:rPr>
          <w:t>https://doi.org/10.5343/bms.2017.1107</w:t>
        </w:r>
      </w:hyperlink>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 xml:space="preserve">Gunning, D., Maguire, J., &amp; Burnell, G. </w:t>
      </w:r>
      <w:hyperlink w:anchor="_bookmark8" w:history="1">
        <w:r w:rsidRPr="00784BD6">
          <w:rPr>
            <w:rFonts w:ascii="Palatino Linotype" w:hAnsi="Palatino Linotype"/>
            <w:sz w:val="20"/>
            <w:szCs w:val="20"/>
          </w:rPr>
          <w:t>(2016).</w:t>
        </w:r>
      </w:hyperlink>
      <w:r w:rsidRPr="00784BD6">
        <w:rPr>
          <w:rFonts w:ascii="Palatino Linotype" w:hAnsi="Palatino Linotype"/>
          <w:sz w:val="20"/>
          <w:szCs w:val="20"/>
        </w:rPr>
        <w:t xml:space="preserve"> The development of sustainable saltwater-</w:t>
      </w:r>
      <w:r w:rsidRPr="00784BD6">
        <w:rPr>
          <w:rFonts w:ascii="Palatino Linotype" w:hAnsi="Palatino Linotype"/>
          <w:spacing w:val="1"/>
          <w:sz w:val="20"/>
          <w:szCs w:val="20"/>
        </w:rPr>
        <w:t xml:space="preserve"> </w:t>
      </w:r>
      <w:r w:rsidRPr="00784BD6">
        <w:rPr>
          <w:rFonts w:ascii="Palatino Linotype" w:hAnsi="Palatino Linotype"/>
          <w:sz w:val="20"/>
          <w:szCs w:val="20"/>
        </w:rPr>
        <w:t>based</w:t>
      </w:r>
      <w:r w:rsidRPr="00784BD6">
        <w:rPr>
          <w:rFonts w:ascii="Palatino Linotype" w:hAnsi="Palatino Linotype"/>
          <w:spacing w:val="1"/>
          <w:sz w:val="20"/>
          <w:szCs w:val="20"/>
        </w:rPr>
        <w:t xml:space="preserve"> </w:t>
      </w:r>
      <w:r w:rsidRPr="00784BD6">
        <w:rPr>
          <w:rFonts w:ascii="Palatino Linotype" w:hAnsi="Palatino Linotype"/>
          <w:sz w:val="20"/>
          <w:szCs w:val="20"/>
        </w:rPr>
        <w:t>food</w:t>
      </w:r>
      <w:r w:rsidRPr="00784BD6">
        <w:rPr>
          <w:rFonts w:ascii="Palatino Linotype" w:hAnsi="Palatino Linotype"/>
          <w:spacing w:val="1"/>
          <w:sz w:val="20"/>
          <w:szCs w:val="20"/>
        </w:rPr>
        <w:t xml:space="preserve"> </w:t>
      </w:r>
      <w:r w:rsidRPr="00784BD6">
        <w:rPr>
          <w:rFonts w:ascii="Palatino Linotype" w:hAnsi="Palatino Linotype"/>
          <w:sz w:val="20"/>
          <w:szCs w:val="20"/>
        </w:rPr>
        <w:t>production</w:t>
      </w:r>
      <w:r w:rsidRPr="00784BD6">
        <w:rPr>
          <w:rFonts w:ascii="Palatino Linotype" w:hAnsi="Palatino Linotype"/>
          <w:spacing w:val="1"/>
          <w:sz w:val="20"/>
          <w:szCs w:val="20"/>
        </w:rPr>
        <w:t xml:space="preserve"> </w:t>
      </w:r>
      <w:r w:rsidRPr="00784BD6">
        <w:rPr>
          <w:rFonts w:ascii="Palatino Linotype" w:hAnsi="Palatino Linotype"/>
          <w:sz w:val="20"/>
          <w:szCs w:val="20"/>
        </w:rPr>
        <w:t>systems:</w:t>
      </w:r>
      <w:r w:rsidRPr="00784BD6">
        <w:rPr>
          <w:rFonts w:ascii="Palatino Linotype" w:hAnsi="Palatino Linotype"/>
          <w:spacing w:val="1"/>
          <w:sz w:val="20"/>
          <w:szCs w:val="20"/>
        </w:rPr>
        <w:t xml:space="preserve"> </w:t>
      </w:r>
      <w:r w:rsidRPr="00784BD6">
        <w:rPr>
          <w:rFonts w:ascii="Palatino Linotype" w:hAnsi="Palatino Linotype"/>
          <w:sz w:val="20"/>
          <w:szCs w:val="20"/>
        </w:rPr>
        <w:t>A</w:t>
      </w:r>
      <w:r w:rsidRPr="00784BD6">
        <w:rPr>
          <w:rFonts w:ascii="Palatino Linotype" w:hAnsi="Palatino Linotype"/>
          <w:spacing w:val="1"/>
          <w:sz w:val="20"/>
          <w:szCs w:val="20"/>
        </w:rPr>
        <w:t xml:space="preserve"> </w:t>
      </w:r>
      <w:r w:rsidRPr="00784BD6">
        <w:rPr>
          <w:rFonts w:ascii="Palatino Linotype" w:hAnsi="Palatino Linotype"/>
          <w:sz w:val="20"/>
          <w:szCs w:val="20"/>
        </w:rPr>
        <w:t>review</w:t>
      </w:r>
      <w:r w:rsidRPr="00784BD6">
        <w:rPr>
          <w:rFonts w:ascii="Palatino Linotype" w:hAnsi="Palatino Linotype"/>
          <w:spacing w:val="1"/>
          <w:sz w:val="20"/>
          <w:szCs w:val="20"/>
        </w:rPr>
        <w:t xml:space="preserve"> </w:t>
      </w:r>
      <w:r w:rsidRPr="00784BD6">
        <w:rPr>
          <w:rFonts w:ascii="Palatino Linotype" w:hAnsi="Palatino Linotype"/>
          <w:sz w:val="20"/>
          <w:szCs w:val="20"/>
        </w:rPr>
        <w:t>of</w:t>
      </w:r>
      <w:r w:rsidRPr="00784BD6">
        <w:rPr>
          <w:rFonts w:ascii="Palatino Linotype" w:hAnsi="Palatino Linotype"/>
          <w:spacing w:val="1"/>
          <w:sz w:val="20"/>
          <w:szCs w:val="20"/>
        </w:rPr>
        <w:t xml:space="preserve"> </w:t>
      </w:r>
      <w:r w:rsidRPr="00784BD6">
        <w:rPr>
          <w:rFonts w:ascii="Palatino Linotype" w:hAnsi="Palatino Linotype"/>
          <w:sz w:val="20"/>
          <w:szCs w:val="20"/>
        </w:rPr>
        <w:t>established</w:t>
      </w:r>
      <w:r w:rsidRPr="00784BD6">
        <w:rPr>
          <w:rFonts w:ascii="Palatino Linotype" w:hAnsi="Palatino Linotype"/>
          <w:spacing w:val="1"/>
          <w:sz w:val="20"/>
          <w:szCs w:val="20"/>
        </w:rPr>
        <w:t xml:space="preserve"> </w:t>
      </w:r>
      <w:r w:rsidRPr="00784BD6">
        <w:rPr>
          <w:rFonts w:ascii="Palatino Linotype" w:hAnsi="Palatino Linotype"/>
          <w:sz w:val="20"/>
          <w:szCs w:val="20"/>
        </w:rPr>
        <w:t>and</w:t>
      </w:r>
      <w:r w:rsidRPr="00784BD6">
        <w:rPr>
          <w:rFonts w:ascii="Palatino Linotype" w:hAnsi="Palatino Linotype"/>
          <w:spacing w:val="47"/>
          <w:sz w:val="20"/>
          <w:szCs w:val="20"/>
        </w:rPr>
        <w:t xml:space="preserve"> </w:t>
      </w:r>
      <w:r w:rsidRPr="00784BD6">
        <w:rPr>
          <w:rFonts w:ascii="Palatino Linotype" w:hAnsi="Palatino Linotype"/>
          <w:sz w:val="20"/>
          <w:szCs w:val="20"/>
        </w:rPr>
        <w:t>Novel</w:t>
      </w:r>
      <w:r w:rsidRPr="00784BD6">
        <w:rPr>
          <w:rFonts w:ascii="Palatino Linotype" w:hAnsi="Palatino Linotype"/>
          <w:spacing w:val="48"/>
          <w:sz w:val="20"/>
          <w:szCs w:val="20"/>
        </w:rPr>
        <w:t xml:space="preserve"> </w:t>
      </w:r>
      <w:r w:rsidRPr="00784BD6">
        <w:rPr>
          <w:rFonts w:ascii="Palatino Linotype" w:hAnsi="Palatino Linotype"/>
          <w:sz w:val="20"/>
          <w:szCs w:val="20"/>
        </w:rPr>
        <w:t>Concepts.</w:t>
      </w:r>
      <w:r w:rsidRPr="00784BD6">
        <w:rPr>
          <w:rFonts w:ascii="Palatino Linotype" w:hAnsi="Palatino Linotype"/>
          <w:spacing w:val="47"/>
          <w:sz w:val="20"/>
          <w:szCs w:val="20"/>
        </w:rPr>
        <w:t xml:space="preserve"> </w:t>
      </w:r>
      <w:r w:rsidRPr="00784BD6">
        <w:rPr>
          <w:rFonts w:ascii="Palatino Linotype" w:hAnsi="Palatino Linotype"/>
          <w:i/>
          <w:sz w:val="20"/>
          <w:szCs w:val="20"/>
        </w:rPr>
        <w:t>Water</w:t>
      </w:r>
      <w:r w:rsidRPr="00784BD6">
        <w:rPr>
          <w:rFonts w:ascii="Palatino Linotype" w:hAnsi="Palatino Linotype"/>
          <w:sz w:val="20"/>
          <w:szCs w:val="20"/>
        </w:rPr>
        <w:t>,</w:t>
      </w:r>
      <w:r w:rsidRPr="00784BD6">
        <w:rPr>
          <w:rFonts w:ascii="Palatino Linotype" w:hAnsi="Palatino Linotype"/>
          <w:spacing w:val="1"/>
          <w:sz w:val="20"/>
          <w:szCs w:val="20"/>
        </w:rPr>
        <w:t xml:space="preserve"> </w:t>
      </w:r>
      <w:bookmarkStart w:id="22" w:name="_bookmark87"/>
      <w:bookmarkEnd w:id="22"/>
      <w:r w:rsidRPr="00784BD6">
        <w:rPr>
          <w:rFonts w:ascii="Palatino Linotype" w:hAnsi="Palatino Linotype"/>
          <w:i/>
          <w:sz w:val="20"/>
          <w:szCs w:val="20"/>
        </w:rPr>
        <w:t>8</w:t>
      </w:r>
      <w:r w:rsidRPr="00784BD6">
        <w:rPr>
          <w:rFonts w:ascii="Palatino Linotype" w:hAnsi="Palatino Linotype"/>
          <w:sz w:val="20"/>
          <w:szCs w:val="20"/>
        </w:rPr>
        <w:t>(12),</w:t>
      </w:r>
      <w:r w:rsidRPr="00784BD6">
        <w:rPr>
          <w:rFonts w:ascii="Palatino Linotype" w:hAnsi="Palatino Linotype"/>
          <w:spacing w:val="14"/>
          <w:sz w:val="20"/>
          <w:szCs w:val="20"/>
        </w:rPr>
        <w:t xml:space="preserve"> </w:t>
      </w:r>
      <w:r w:rsidR="002F385F">
        <w:rPr>
          <w:rFonts w:ascii="Palatino Linotype" w:hAnsi="Palatino Linotype"/>
          <w:sz w:val="20"/>
          <w:szCs w:val="20"/>
        </w:rPr>
        <w:t>579</w:t>
      </w:r>
      <w:r w:rsidR="002F385F" w:rsidRPr="00784BD6">
        <w:rPr>
          <w:rFonts w:ascii="Palatino Linotype" w:hAnsi="Palatino Linotype"/>
          <w:sz w:val="20"/>
          <w:szCs w:val="20"/>
        </w:rPr>
        <w:t>–</w:t>
      </w:r>
      <w:r w:rsidRPr="00784BD6">
        <w:rPr>
          <w:rFonts w:ascii="Palatino Linotype" w:hAnsi="Palatino Linotype"/>
          <w:sz w:val="20"/>
          <w:szCs w:val="20"/>
        </w:rPr>
        <w:t>598.</w:t>
      </w:r>
      <w:r w:rsidRPr="00784BD6">
        <w:rPr>
          <w:rFonts w:ascii="Palatino Linotype" w:hAnsi="Palatino Linotype"/>
          <w:spacing w:val="15"/>
          <w:sz w:val="20"/>
          <w:szCs w:val="20"/>
        </w:rPr>
        <w:t xml:space="preserve"> </w:t>
      </w:r>
      <w:hyperlink r:id="rId23">
        <w:r w:rsidRPr="00784BD6">
          <w:rPr>
            <w:rFonts w:ascii="Palatino Linotype" w:hAnsi="Palatino Linotype"/>
            <w:color w:val="000080"/>
            <w:sz w:val="20"/>
            <w:szCs w:val="20"/>
          </w:rPr>
          <w:t>https://doi.org/10.3390/w8120598</w:t>
        </w:r>
      </w:hyperlink>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Johnson, T., Beard, K., Brady, D., Byron, C., Cleaver, C., Duffy, K., Keeney, N., Kimble, M.,</w:t>
      </w:r>
      <w:r w:rsidRPr="00784BD6">
        <w:rPr>
          <w:rFonts w:ascii="Palatino Linotype" w:hAnsi="Palatino Linotype"/>
          <w:spacing w:val="1"/>
          <w:sz w:val="20"/>
          <w:szCs w:val="20"/>
        </w:rPr>
        <w:t xml:space="preserve"> </w:t>
      </w:r>
      <w:r w:rsidRPr="00784BD6">
        <w:rPr>
          <w:rFonts w:ascii="Palatino Linotype" w:hAnsi="Palatino Linotype"/>
          <w:sz w:val="20"/>
          <w:szCs w:val="20"/>
        </w:rPr>
        <w:t>Miller,</w:t>
      </w:r>
      <w:r w:rsidRPr="00784BD6">
        <w:rPr>
          <w:rFonts w:ascii="Palatino Linotype" w:hAnsi="Palatino Linotype"/>
          <w:spacing w:val="1"/>
          <w:sz w:val="20"/>
          <w:szCs w:val="20"/>
        </w:rPr>
        <w:t xml:space="preserve"> </w:t>
      </w:r>
      <w:r w:rsidRPr="00784BD6">
        <w:rPr>
          <w:rFonts w:ascii="Palatino Linotype" w:hAnsi="Palatino Linotype"/>
          <w:sz w:val="20"/>
          <w:szCs w:val="20"/>
        </w:rPr>
        <w:t>M.,</w:t>
      </w:r>
      <w:r w:rsidRPr="00784BD6">
        <w:rPr>
          <w:rFonts w:ascii="Palatino Linotype" w:hAnsi="Palatino Linotype"/>
          <w:spacing w:val="1"/>
          <w:sz w:val="20"/>
          <w:szCs w:val="20"/>
        </w:rPr>
        <w:t xml:space="preserve"> </w:t>
      </w:r>
      <w:r w:rsidRPr="00784BD6">
        <w:rPr>
          <w:rFonts w:ascii="Palatino Linotype" w:hAnsi="Palatino Linotype"/>
          <w:sz w:val="20"/>
          <w:szCs w:val="20"/>
        </w:rPr>
        <w:t>Moeykens,</w:t>
      </w:r>
      <w:r w:rsidRPr="00784BD6">
        <w:rPr>
          <w:rFonts w:ascii="Palatino Linotype" w:hAnsi="Palatino Linotype"/>
          <w:spacing w:val="1"/>
          <w:sz w:val="20"/>
          <w:szCs w:val="20"/>
        </w:rPr>
        <w:t xml:space="preserve"> </w:t>
      </w:r>
      <w:r w:rsidRPr="00784BD6">
        <w:rPr>
          <w:rFonts w:ascii="Palatino Linotype" w:hAnsi="Palatino Linotype"/>
          <w:sz w:val="20"/>
          <w:szCs w:val="20"/>
        </w:rPr>
        <w:t>S.,</w:t>
      </w:r>
      <w:r w:rsidRPr="00784BD6">
        <w:rPr>
          <w:rFonts w:ascii="Palatino Linotype" w:hAnsi="Palatino Linotype"/>
          <w:spacing w:val="1"/>
          <w:sz w:val="20"/>
          <w:szCs w:val="20"/>
        </w:rPr>
        <w:t xml:space="preserve"> </w:t>
      </w:r>
      <w:r w:rsidRPr="00784BD6">
        <w:rPr>
          <w:rFonts w:ascii="Palatino Linotype" w:hAnsi="Palatino Linotype"/>
          <w:sz w:val="20"/>
          <w:szCs w:val="20"/>
        </w:rPr>
        <w:t>Teisl,</w:t>
      </w:r>
      <w:r w:rsidRPr="00784BD6">
        <w:rPr>
          <w:rFonts w:ascii="Palatino Linotype" w:hAnsi="Palatino Linotype"/>
          <w:spacing w:val="1"/>
          <w:sz w:val="20"/>
          <w:szCs w:val="20"/>
        </w:rPr>
        <w:t xml:space="preserve"> </w:t>
      </w:r>
      <w:r w:rsidRPr="00784BD6">
        <w:rPr>
          <w:rFonts w:ascii="Palatino Linotype" w:hAnsi="Palatino Linotype"/>
          <w:sz w:val="20"/>
          <w:szCs w:val="20"/>
        </w:rPr>
        <w:t>M.,</w:t>
      </w:r>
      <w:r w:rsidRPr="00784BD6">
        <w:rPr>
          <w:rFonts w:ascii="Palatino Linotype" w:hAnsi="Palatino Linotype"/>
          <w:spacing w:val="1"/>
          <w:sz w:val="20"/>
          <w:szCs w:val="20"/>
        </w:rPr>
        <w:t xml:space="preserve"> </w:t>
      </w:r>
      <w:r w:rsidRPr="00784BD6">
        <w:rPr>
          <w:rFonts w:ascii="Palatino Linotype" w:hAnsi="Palatino Linotype"/>
          <w:sz w:val="20"/>
          <w:szCs w:val="20"/>
        </w:rPr>
        <w:t>van</w:t>
      </w:r>
      <w:r w:rsidRPr="00784BD6">
        <w:rPr>
          <w:rFonts w:ascii="Palatino Linotype" w:hAnsi="Palatino Linotype"/>
          <w:spacing w:val="1"/>
          <w:sz w:val="20"/>
          <w:szCs w:val="20"/>
        </w:rPr>
        <w:t xml:space="preserve"> </w:t>
      </w:r>
      <w:r w:rsidRPr="00784BD6">
        <w:rPr>
          <w:rFonts w:ascii="Palatino Linotype" w:hAnsi="Palatino Linotype"/>
          <w:sz w:val="20"/>
          <w:szCs w:val="20"/>
        </w:rPr>
        <w:t>Walsum,</w:t>
      </w:r>
      <w:r w:rsidRPr="00784BD6">
        <w:rPr>
          <w:rFonts w:ascii="Palatino Linotype" w:hAnsi="Palatino Linotype"/>
          <w:spacing w:val="1"/>
          <w:sz w:val="20"/>
          <w:szCs w:val="20"/>
        </w:rPr>
        <w:t xml:space="preserve"> </w:t>
      </w:r>
      <w:r w:rsidRPr="00784BD6">
        <w:rPr>
          <w:rFonts w:ascii="Palatino Linotype" w:hAnsi="Palatino Linotype"/>
          <w:sz w:val="20"/>
          <w:szCs w:val="20"/>
        </w:rPr>
        <w:t>G.,</w:t>
      </w:r>
      <w:r w:rsidRPr="00784BD6">
        <w:rPr>
          <w:rFonts w:ascii="Palatino Linotype" w:hAnsi="Palatino Linotype"/>
          <w:spacing w:val="1"/>
          <w:sz w:val="20"/>
          <w:szCs w:val="20"/>
        </w:rPr>
        <w:t xml:space="preserve"> </w:t>
      </w:r>
      <w:r w:rsidRPr="00784BD6">
        <w:rPr>
          <w:rFonts w:ascii="Palatino Linotype" w:hAnsi="Palatino Linotype"/>
          <w:sz w:val="20"/>
          <w:szCs w:val="20"/>
        </w:rPr>
        <w:t>&amp;</w:t>
      </w:r>
      <w:r w:rsidRPr="00784BD6">
        <w:rPr>
          <w:rFonts w:ascii="Palatino Linotype" w:hAnsi="Palatino Linotype"/>
          <w:spacing w:val="1"/>
          <w:sz w:val="20"/>
          <w:szCs w:val="20"/>
        </w:rPr>
        <w:t xml:space="preserve"> </w:t>
      </w:r>
      <w:r w:rsidRPr="00784BD6">
        <w:rPr>
          <w:rFonts w:ascii="Palatino Linotype" w:hAnsi="Palatino Linotype"/>
          <w:sz w:val="20"/>
          <w:szCs w:val="20"/>
        </w:rPr>
        <w:t>Yuan,</w:t>
      </w:r>
      <w:r w:rsidRPr="00784BD6">
        <w:rPr>
          <w:rFonts w:ascii="Palatino Linotype" w:hAnsi="Palatino Linotype"/>
          <w:spacing w:val="1"/>
          <w:sz w:val="20"/>
          <w:szCs w:val="20"/>
        </w:rPr>
        <w:t xml:space="preserve"> </w:t>
      </w:r>
      <w:r w:rsidRPr="00784BD6">
        <w:rPr>
          <w:rFonts w:ascii="Palatino Linotype" w:hAnsi="Palatino Linotype"/>
          <w:sz w:val="20"/>
          <w:szCs w:val="20"/>
        </w:rPr>
        <w:t>J.</w:t>
      </w:r>
      <w:r w:rsidRPr="00784BD6">
        <w:rPr>
          <w:rFonts w:ascii="Palatino Linotype" w:hAnsi="Palatino Linotype"/>
          <w:spacing w:val="1"/>
          <w:sz w:val="20"/>
          <w:szCs w:val="20"/>
        </w:rPr>
        <w:t xml:space="preserve"> </w:t>
      </w:r>
      <w:hyperlink w:anchor="_bookmark49" w:history="1">
        <w:r w:rsidRPr="00784BD6">
          <w:rPr>
            <w:rFonts w:ascii="Palatino Linotype" w:hAnsi="Palatino Linotype"/>
            <w:sz w:val="20"/>
            <w:szCs w:val="20"/>
          </w:rPr>
          <w:t>(2019).</w:t>
        </w:r>
      </w:hyperlink>
      <w:r w:rsidRPr="00784BD6">
        <w:rPr>
          <w:rFonts w:ascii="Palatino Linotype" w:hAnsi="Palatino Linotype"/>
          <w:spacing w:val="1"/>
          <w:sz w:val="20"/>
          <w:szCs w:val="20"/>
        </w:rPr>
        <w:t xml:space="preserve"> </w:t>
      </w:r>
      <w:r w:rsidRPr="00784BD6">
        <w:rPr>
          <w:rFonts w:ascii="Palatino Linotype" w:hAnsi="Palatino Linotype"/>
          <w:sz w:val="20"/>
          <w:szCs w:val="20"/>
        </w:rPr>
        <w:t>A</w:t>
      </w:r>
      <w:r w:rsidRPr="00784BD6">
        <w:rPr>
          <w:rFonts w:ascii="Palatino Linotype" w:hAnsi="Palatino Linotype"/>
          <w:spacing w:val="1"/>
          <w:sz w:val="20"/>
          <w:szCs w:val="20"/>
        </w:rPr>
        <w:t xml:space="preserve"> </w:t>
      </w:r>
      <w:r w:rsidRPr="00784BD6">
        <w:rPr>
          <w:rFonts w:ascii="Palatino Linotype" w:hAnsi="Palatino Linotype"/>
          <w:sz w:val="20"/>
          <w:szCs w:val="20"/>
        </w:rPr>
        <w:t>social-</w:t>
      </w:r>
      <w:r w:rsidRPr="00784BD6">
        <w:rPr>
          <w:rFonts w:ascii="Palatino Linotype" w:hAnsi="Palatino Linotype"/>
          <w:spacing w:val="1"/>
          <w:sz w:val="20"/>
          <w:szCs w:val="20"/>
        </w:rPr>
        <w:t xml:space="preserve"> </w:t>
      </w:r>
      <w:r w:rsidRPr="00784BD6">
        <w:rPr>
          <w:rFonts w:ascii="Palatino Linotype" w:hAnsi="Palatino Linotype"/>
          <w:sz w:val="20"/>
          <w:szCs w:val="20"/>
        </w:rPr>
        <w:t xml:space="preserve">ecological system framework for marine aquaculture research. </w:t>
      </w:r>
      <w:r w:rsidRPr="00784BD6">
        <w:rPr>
          <w:rFonts w:ascii="Palatino Linotype" w:hAnsi="Palatino Linotype"/>
          <w:i/>
          <w:sz w:val="20"/>
          <w:szCs w:val="20"/>
        </w:rPr>
        <w:t>Sustainability</w:t>
      </w:r>
      <w:r w:rsidRPr="00784BD6">
        <w:rPr>
          <w:rFonts w:ascii="Palatino Linotype" w:hAnsi="Palatino Linotype"/>
          <w:sz w:val="20"/>
          <w:szCs w:val="20"/>
        </w:rPr>
        <w:t xml:space="preserve">, </w:t>
      </w:r>
      <w:r w:rsidRPr="00784BD6">
        <w:rPr>
          <w:rFonts w:ascii="Palatino Linotype" w:hAnsi="Palatino Linotype"/>
          <w:i/>
          <w:sz w:val="20"/>
          <w:szCs w:val="20"/>
        </w:rPr>
        <w:t>11</w:t>
      </w:r>
      <w:r w:rsidRPr="00784BD6">
        <w:rPr>
          <w:rFonts w:ascii="Palatino Linotype" w:hAnsi="Palatino Linotype"/>
          <w:sz w:val="20"/>
          <w:szCs w:val="20"/>
        </w:rPr>
        <w:t>(9), 2522.</w:t>
      </w:r>
      <w:r w:rsidRPr="00784BD6">
        <w:rPr>
          <w:rFonts w:ascii="Palatino Linotype" w:hAnsi="Palatino Linotype"/>
          <w:spacing w:val="1"/>
          <w:sz w:val="20"/>
          <w:szCs w:val="20"/>
        </w:rPr>
        <w:t xml:space="preserve"> </w:t>
      </w:r>
      <w:hyperlink r:id="rId24">
        <w:bookmarkStart w:id="23" w:name="_bookmark90"/>
        <w:bookmarkEnd w:id="23"/>
        <w:r w:rsidRPr="00784BD6">
          <w:rPr>
            <w:rFonts w:ascii="Palatino Linotype" w:hAnsi="Palatino Linotype"/>
            <w:color w:val="000080"/>
            <w:sz w:val="20"/>
            <w:szCs w:val="20"/>
          </w:rPr>
          <w:t>https://doi.org/10.3390/su11092522</w:t>
        </w:r>
      </w:hyperlink>
    </w:p>
    <w:p w:rsidR="00460631" w:rsidRPr="00784BD6" w:rsidRDefault="00460631" w:rsidP="00F73FD1">
      <w:pPr>
        <w:spacing w:before="120"/>
        <w:ind w:left="709" w:hanging="709"/>
        <w:jc w:val="both"/>
        <w:rPr>
          <w:rFonts w:ascii="Palatino Linotype" w:hAnsi="Palatino Linotype"/>
          <w:sz w:val="20"/>
          <w:szCs w:val="20"/>
        </w:rPr>
      </w:pPr>
      <w:bookmarkStart w:id="24" w:name="_bookmark86"/>
      <w:bookmarkEnd w:id="24"/>
      <w:r w:rsidRPr="00784BD6">
        <w:rPr>
          <w:rFonts w:ascii="Palatino Linotype" w:hAnsi="Palatino Linotype"/>
          <w:sz w:val="20"/>
          <w:szCs w:val="20"/>
        </w:rPr>
        <w:t xml:space="preserve">Mauracher, C., Tempesta, T., &amp; Vecchiato, D. </w:t>
      </w:r>
      <w:hyperlink w:anchor="_bookmark9" w:history="1">
        <w:r w:rsidRPr="00784BD6">
          <w:rPr>
            <w:rFonts w:ascii="Palatino Linotype" w:hAnsi="Palatino Linotype"/>
            <w:sz w:val="20"/>
            <w:szCs w:val="20"/>
          </w:rPr>
          <w:t>(2013).</w:t>
        </w:r>
      </w:hyperlink>
      <w:r w:rsidRPr="00784BD6">
        <w:rPr>
          <w:rFonts w:ascii="Palatino Linotype" w:hAnsi="Palatino Linotype"/>
          <w:sz w:val="20"/>
          <w:szCs w:val="20"/>
        </w:rPr>
        <w:t xml:space="preserve"> Consumer preferences regarding the</w:t>
      </w:r>
      <w:r w:rsidRPr="00784BD6">
        <w:rPr>
          <w:rFonts w:ascii="Palatino Linotype" w:hAnsi="Palatino Linotype"/>
          <w:spacing w:val="1"/>
          <w:sz w:val="20"/>
          <w:szCs w:val="20"/>
        </w:rPr>
        <w:t xml:space="preserve"> </w:t>
      </w:r>
      <w:r w:rsidRPr="00784BD6">
        <w:rPr>
          <w:rFonts w:ascii="Palatino Linotype" w:hAnsi="Palatino Linotype"/>
          <w:sz w:val="20"/>
          <w:szCs w:val="20"/>
        </w:rPr>
        <w:t>introduction</w:t>
      </w:r>
      <w:r w:rsidRPr="00784BD6">
        <w:rPr>
          <w:rFonts w:ascii="Palatino Linotype" w:hAnsi="Palatino Linotype"/>
          <w:spacing w:val="1"/>
          <w:sz w:val="20"/>
          <w:szCs w:val="20"/>
        </w:rPr>
        <w:t xml:space="preserve"> </w:t>
      </w:r>
      <w:r w:rsidRPr="00784BD6">
        <w:rPr>
          <w:rFonts w:ascii="Palatino Linotype" w:hAnsi="Palatino Linotype"/>
          <w:sz w:val="20"/>
          <w:szCs w:val="20"/>
        </w:rPr>
        <w:t>of</w:t>
      </w:r>
      <w:r w:rsidRPr="00784BD6">
        <w:rPr>
          <w:rFonts w:ascii="Palatino Linotype" w:hAnsi="Palatino Linotype"/>
          <w:spacing w:val="1"/>
          <w:sz w:val="20"/>
          <w:szCs w:val="20"/>
        </w:rPr>
        <w:t xml:space="preserve"> </w:t>
      </w:r>
      <w:r w:rsidRPr="00784BD6">
        <w:rPr>
          <w:rFonts w:ascii="Palatino Linotype" w:hAnsi="Palatino Linotype"/>
          <w:sz w:val="20"/>
          <w:szCs w:val="20"/>
        </w:rPr>
        <w:t>new</w:t>
      </w:r>
      <w:r w:rsidRPr="00784BD6">
        <w:rPr>
          <w:rFonts w:ascii="Palatino Linotype" w:hAnsi="Palatino Linotype"/>
          <w:spacing w:val="1"/>
          <w:sz w:val="20"/>
          <w:szCs w:val="20"/>
        </w:rPr>
        <w:t xml:space="preserve"> </w:t>
      </w:r>
      <w:r w:rsidRPr="00784BD6">
        <w:rPr>
          <w:rFonts w:ascii="Palatino Linotype" w:hAnsi="Palatino Linotype"/>
          <w:sz w:val="20"/>
          <w:szCs w:val="20"/>
        </w:rPr>
        <w:t>organic</w:t>
      </w:r>
      <w:r w:rsidRPr="00784BD6">
        <w:rPr>
          <w:rFonts w:ascii="Palatino Linotype" w:hAnsi="Palatino Linotype"/>
          <w:spacing w:val="1"/>
          <w:sz w:val="20"/>
          <w:szCs w:val="20"/>
        </w:rPr>
        <w:t xml:space="preserve"> </w:t>
      </w:r>
      <w:r w:rsidRPr="00784BD6">
        <w:rPr>
          <w:rFonts w:ascii="Palatino Linotype" w:hAnsi="Palatino Linotype"/>
          <w:sz w:val="20"/>
          <w:szCs w:val="20"/>
        </w:rPr>
        <w:t>products.</w:t>
      </w:r>
      <w:r w:rsidRPr="00784BD6">
        <w:rPr>
          <w:rFonts w:ascii="Palatino Linotype" w:hAnsi="Palatino Linotype"/>
          <w:spacing w:val="1"/>
          <w:sz w:val="20"/>
          <w:szCs w:val="20"/>
        </w:rPr>
        <w:t xml:space="preserve"> </w:t>
      </w:r>
      <w:r w:rsidRPr="00784BD6">
        <w:rPr>
          <w:rFonts w:ascii="Palatino Linotype" w:hAnsi="Palatino Linotype"/>
          <w:sz w:val="20"/>
          <w:szCs w:val="20"/>
        </w:rPr>
        <w:t>The</w:t>
      </w:r>
      <w:r w:rsidRPr="00784BD6">
        <w:rPr>
          <w:rFonts w:ascii="Palatino Linotype" w:hAnsi="Palatino Linotype"/>
          <w:spacing w:val="1"/>
          <w:sz w:val="20"/>
          <w:szCs w:val="20"/>
        </w:rPr>
        <w:t xml:space="preserve"> </w:t>
      </w:r>
      <w:r w:rsidRPr="00784BD6">
        <w:rPr>
          <w:rFonts w:ascii="Palatino Linotype" w:hAnsi="Palatino Linotype"/>
          <w:sz w:val="20"/>
          <w:szCs w:val="20"/>
        </w:rPr>
        <w:t>case</w:t>
      </w:r>
      <w:r w:rsidRPr="00784BD6">
        <w:rPr>
          <w:rFonts w:ascii="Palatino Linotype" w:hAnsi="Palatino Linotype"/>
          <w:spacing w:val="1"/>
          <w:sz w:val="20"/>
          <w:szCs w:val="20"/>
        </w:rPr>
        <w:t xml:space="preserve"> </w:t>
      </w:r>
      <w:r w:rsidRPr="00784BD6">
        <w:rPr>
          <w:rFonts w:ascii="Palatino Linotype" w:hAnsi="Palatino Linotype"/>
          <w:sz w:val="20"/>
          <w:szCs w:val="20"/>
        </w:rPr>
        <w:t>of</w:t>
      </w:r>
      <w:r w:rsidRPr="00784BD6">
        <w:rPr>
          <w:rFonts w:ascii="Palatino Linotype" w:hAnsi="Palatino Linotype"/>
          <w:spacing w:val="1"/>
          <w:sz w:val="20"/>
          <w:szCs w:val="20"/>
        </w:rPr>
        <w:t xml:space="preserve"> </w:t>
      </w:r>
      <w:r w:rsidRPr="00784BD6">
        <w:rPr>
          <w:rFonts w:ascii="Palatino Linotype" w:hAnsi="Palatino Linotype"/>
          <w:sz w:val="20"/>
          <w:szCs w:val="20"/>
        </w:rPr>
        <w:t>the</w:t>
      </w:r>
      <w:r w:rsidRPr="00784BD6">
        <w:rPr>
          <w:rFonts w:ascii="Palatino Linotype" w:hAnsi="Palatino Linotype"/>
          <w:spacing w:val="1"/>
          <w:sz w:val="20"/>
          <w:szCs w:val="20"/>
        </w:rPr>
        <w:t xml:space="preserve"> </w:t>
      </w:r>
      <w:r w:rsidRPr="00784BD6">
        <w:rPr>
          <w:rFonts w:ascii="Palatino Linotype" w:hAnsi="Palatino Linotype"/>
          <w:sz w:val="20"/>
          <w:szCs w:val="20"/>
        </w:rPr>
        <w:t>Mediterranean</w:t>
      </w:r>
      <w:r w:rsidRPr="00784BD6">
        <w:rPr>
          <w:rFonts w:ascii="Palatino Linotype" w:hAnsi="Palatino Linotype"/>
          <w:spacing w:val="1"/>
          <w:sz w:val="20"/>
          <w:szCs w:val="20"/>
        </w:rPr>
        <w:t xml:space="preserve"> </w:t>
      </w:r>
      <w:r w:rsidRPr="00784BD6">
        <w:rPr>
          <w:rFonts w:ascii="Palatino Linotype" w:hAnsi="Palatino Linotype"/>
          <w:sz w:val="20"/>
          <w:szCs w:val="20"/>
        </w:rPr>
        <w:t>sea</w:t>
      </w:r>
      <w:r w:rsidRPr="00784BD6">
        <w:rPr>
          <w:rFonts w:ascii="Palatino Linotype" w:hAnsi="Palatino Linotype"/>
          <w:spacing w:val="1"/>
          <w:sz w:val="20"/>
          <w:szCs w:val="20"/>
        </w:rPr>
        <w:t xml:space="preserve"> </w:t>
      </w:r>
      <w:r w:rsidRPr="00784BD6">
        <w:rPr>
          <w:rFonts w:ascii="Palatino Linotype" w:hAnsi="Palatino Linotype"/>
          <w:sz w:val="20"/>
          <w:szCs w:val="20"/>
        </w:rPr>
        <w:t>bass</w:t>
      </w:r>
      <w:r w:rsidRPr="00784BD6">
        <w:rPr>
          <w:rFonts w:ascii="Palatino Linotype" w:hAnsi="Palatino Linotype"/>
          <w:spacing w:val="1"/>
          <w:sz w:val="20"/>
          <w:szCs w:val="20"/>
        </w:rPr>
        <w:t xml:space="preserve"> </w:t>
      </w:r>
      <w:r w:rsidRPr="00784BD6">
        <w:rPr>
          <w:rFonts w:ascii="Palatino Linotype" w:hAnsi="Palatino Linotype"/>
          <w:sz w:val="20"/>
          <w:szCs w:val="20"/>
        </w:rPr>
        <w:t>(</w:t>
      </w:r>
      <w:r w:rsidRPr="00784BD6">
        <w:rPr>
          <w:rFonts w:ascii="Palatino Linotype" w:hAnsi="Palatino Linotype"/>
          <w:i/>
          <w:sz w:val="20"/>
          <w:szCs w:val="20"/>
        </w:rPr>
        <w:t>Dicentrarchus labrax</w:t>
      </w:r>
      <w:r w:rsidRPr="00784BD6">
        <w:rPr>
          <w:rFonts w:ascii="Palatino Linotype" w:hAnsi="Palatino Linotype"/>
          <w:sz w:val="20"/>
          <w:szCs w:val="20"/>
        </w:rPr>
        <w:t xml:space="preserve">) in Italy. </w:t>
      </w:r>
      <w:r w:rsidRPr="00784BD6">
        <w:rPr>
          <w:rFonts w:ascii="Palatino Linotype" w:hAnsi="Palatino Linotype"/>
          <w:i/>
          <w:sz w:val="20"/>
          <w:szCs w:val="20"/>
        </w:rPr>
        <w:t>Appetite</w:t>
      </w:r>
      <w:r w:rsidRPr="00784BD6">
        <w:rPr>
          <w:rFonts w:ascii="Palatino Linotype" w:hAnsi="Palatino Linotype"/>
          <w:sz w:val="20"/>
          <w:szCs w:val="20"/>
        </w:rPr>
        <w:t xml:space="preserve">, </w:t>
      </w:r>
      <w:r w:rsidRPr="00784BD6">
        <w:rPr>
          <w:rFonts w:ascii="Palatino Linotype" w:hAnsi="Palatino Linotype"/>
          <w:i/>
          <w:sz w:val="20"/>
          <w:szCs w:val="20"/>
        </w:rPr>
        <w:t>63</w:t>
      </w:r>
      <w:r w:rsidRPr="00784BD6">
        <w:rPr>
          <w:rFonts w:ascii="Palatino Linotype" w:hAnsi="Palatino Linotype"/>
          <w:sz w:val="20"/>
          <w:szCs w:val="20"/>
        </w:rPr>
        <w:t xml:space="preserve">, 84–91. </w:t>
      </w:r>
      <w:hyperlink r:id="rId25">
        <w:r w:rsidRPr="00784BD6">
          <w:rPr>
            <w:rFonts w:ascii="Palatino Linotype" w:hAnsi="Palatino Linotype"/>
            <w:color w:val="000080"/>
            <w:sz w:val="20"/>
            <w:szCs w:val="20"/>
          </w:rPr>
          <w:t>https://doi.org/10.1016/j.appet.2012.</w:t>
        </w:r>
      </w:hyperlink>
      <w:r w:rsidRPr="00784BD6">
        <w:rPr>
          <w:rFonts w:ascii="Palatino Linotype" w:hAnsi="Palatino Linotype"/>
          <w:color w:val="000080"/>
          <w:spacing w:val="1"/>
          <w:sz w:val="20"/>
          <w:szCs w:val="20"/>
        </w:rPr>
        <w:t xml:space="preserve"> </w:t>
      </w:r>
      <w:hyperlink r:id="rId26">
        <w:bookmarkStart w:id="25" w:name="_bookmark100"/>
        <w:bookmarkEnd w:id="25"/>
        <w:r w:rsidRPr="00784BD6">
          <w:rPr>
            <w:rFonts w:ascii="Palatino Linotype" w:hAnsi="Palatino Linotype"/>
            <w:color w:val="000080"/>
            <w:sz w:val="20"/>
            <w:szCs w:val="20"/>
          </w:rPr>
          <w:t>12.009</w:t>
        </w:r>
      </w:hyperlink>
    </w:p>
    <w:p w:rsidR="00460631" w:rsidRPr="00784BD6" w:rsidRDefault="00DD2088" w:rsidP="00F73FD1">
      <w:pPr>
        <w:spacing w:before="120"/>
        <w:ind w:left="709" w:hanging="709"/>
        <w:jc w:val="both"/>
        <w:rPr>
          <w:rFonts w:ascii="Palatino Linotype" w:hAnsi="Palatino Linotype"/>
          <w:sz w:val="20"/>
          <w:szCs w:val="20"/>
        </w:rPr>
      </w:pPr>
      <w:r>
        <w:rPr>
          <w:rFonts w:ascii="Palatino Linotype" w:hAnsi="Palatino Linotype"/>
          <w:sz w:val="20"/>
          <w:szCs w:val="20"/>
        </w:rPr>
        <w:t>MDR</w:t>
      </w:r>
      <w:r w:rsidR="00460631" w:rsidRPr="00784BD6">
        <w:rPr>
          <w:rFonts w:ascii="Palatino Linotype" w:hAnsi="Palatino Linotype"/>
          <w:sz w:val="20"/>
          <w:szCs w:val="20"/>
        </w:rPr>
        <w:t xml:space="preserve"> </w:t>
      </w:r>
      <w:hyperlink w:anchor="_bookmark33" w:history="1">
        <w:r w:rsidR="00460631" w:rsidRPr="00784BD6">
          <w:rPr>
            <w:rFonts w:ascii="Palatino Linotype" w:hAnsi="Palatino Linotype"/>
            <w:sz w:val="20"/>
            <w:szCs w:val="20"/>
          </w:rPr>
          <w:t>(2020).</w:t>
        </w:r>
      </w:hyperlink>
      <w:r w:rsidR="00460631" w:rsidRPr="00784BD6">
        <w:rPr>
          <w:rFonts w:ascii="Palatino Linotype" w:hAnsi="Palatino Linotype"/>
          <w:sz w:val="20"/>
          <w:szCs w:val="20"/>
        </w:rPr>
        <w:t xml:space="preserve"> </w:t>
      </w:r>
      <w:r w:rsidR="00460631" w:rsidRPr="00784BD6">
        <w:rPr>
          <w:rFonts w:ascii="Palatino Linotype" w:hAnsi="Palatino Linotype"/>
          <w:i/>
          <w:sz w:val="20"/>
          <w:szCs w:val="20"/>
        </w:rPr>
        <w:t>Historical maine fisheries landings data</w:t>
      </w:r>
      <w:r w:rsidR="00460631" w:rsidRPr="00784BD6">
        <w:rPr>
          <w:rFonts w:ascii="Palatino Linotype" w:hAnsi="Palatino Linotype"/>
          <w:sz w:val="20"/>
          <w:szCs w:val="20"/>
        </w:rPr>
        <w:t>. Maine Department of Marine</w:t>
      </w:r>
      <w:r w:rsidR="00460631" w:rsidRPr="00784BD6">
        <w:rPr>
          <w:rFonts w:ascii="Palatino Linotype" w:hAnsi="Palatino Linotype"/>
          <w:spacing w:val="1"/>
          <w:sz w:val="20"/>
          <w:szCs w:val="20"/>
        </w:rPr>
        <w:t xml:space="preserve"> </w:t>
      </w:r>
      <w:r w:rsidR="00460631" w:rsidRPr="00784BD6">
        <w:rPr>
          <w:rFonts w:ascii="Palatino Linotype" w:hAnsi="Palatino Linotype"/>
          <w:sz w:val="20"/>
          <w:szCs w:val="20"/>
        </w:rPr>
        <w:t>Resources</w:t>
      </w:r>
      <w:r w:rsidR="00460631" w:rsidRPr="00784BD6">
        <w:rPr>
          <w:rFonts w:ascii="Palatino Linotype" w:hAnsi="Palatino Linotype"/>
          <w:spacing w:val="1"/>
          <w:sz w:val="20"/>
          <w:szCs w:val="20"/>
        </w:rPr>
        <w:t xml:space="preserve"> </w:t>
      </w:r>
      <w:r w:rsidR="00460631" w:rsidRPr="00784BD6">
        <w:rPr>
          <w:rFonts w:ascii="Palatino Linotype" w:hAnsi="Palatino Linotype"/>
          <w:sz w:val="20"/>
          <w:szCs w:val="20"/>
        </w:rPr>
        <w:t>Open</w:t>
      </w:r>
      <w:r w:rsidR="00460631" w:rsidRPr="00784BD6">
        <w:rPr>
          <w:rFonts w:ascii="Palatino Linotype" w:hAnsi="Palatino Linotype"/>
          <w:spacing w:val="1"/>
          <w:sz w:val="20"/>
          <w:szCs w:val="20"/>
        </w:rPr>
        <w:t xml:space="preserve"> </w:t>
      </w:r>
      <w:r w:rsidR="00460631" w:rsidRPr="00784BD6">
        <w:rPr>
          <w:rFonts w:ascii="Palatino Linotype" w:hAnsi="Palatino Linotype"/>
          <w:sz w:val="20"/>
          <w:szCs w:val="20"/>
        </w:rPr>
        <w:t>Data.</w:t>
      </w:r>
      <w:r w:rsidR="00460631" w:rsidRPr="00784BD6">
        <w:rPr>
          <w:rFonts w:ascii="Palatino Linotype" w:hAnsi="Palatino Linotype"/>
          <w:spacing w:val="1"/>
          <w:sz w:val="20"/>
          <w:szCs w:val="20"/>
        </w:rPr>
        <w:t xml:space="preserve"> </w:t>
      </w:r>
      <w:hyperlink r:id="rId27">
        <w:r w:rsidR="00460631" w:rsidRPr="00784BD6">
          <w:rPr>
            <w:rFonts w:ascii="Palatino Linotype" w:hAnsi="Palatino Linotype"/>
            <w:color w:val="000080"/>
            <w:sz w:val="20"/>
            <w:szCs w:val="20"/>
          </w:rPr>
          <w:t>https://www.maine.gov/dmr/commercial-fishing/landings/histor-</w:t>
        </w:r>
      </w:hyperlink>
      <w:r w:rsidR="00460631" w:rsidRPr="00784BD6">
        <w:rPr>
          <w:rFonts w:ascii="Palatino Linotype" w:hAnsi="Palatino Linotype"/>
          <w:color w:val="000080"/>
          <w:spacing w:val="1"/>
          <w:sz w:val="20"/>
          <w:szCs w:val="20"/>
        </w:rPr>
        <w:t xml:space="preserve"> </w:t>
      </w:r>
      <w:hyperlink r:id="rId28">
        <w:bookmarkStart w:id="26" w:name="_bookmark101"/>
        <w:bookmarkEnd w:id="26"/>
        <w:r w:rsidR="00460631" w:rsidRPr="00784BD6">
          <w:rPr>
            <w:rFonts w:ascii="Palatino Linotype" w:hAnsi="Palatino Linotype"/>
            <w:color w:val="000080"/>
            <w:sz w:val="20"/>
            <w:szCs w:val="20"/>
          </w:rPr>
          <w:t>ical-data.html</w:t>
        </w:r>
      </w:hyperlink>
    </w:p>
    <w:p w:rsidR="00460631" w:rsidRPr="00784BD6" w:rsidRDefault="00460631" w:rsidP="00F73FD1">
      <w:pPr>
        <w:spacing w:before="120"/>
        <w:ind w:left="709" w:hanging="709"/>
        <w:jc w:val="both"/>
        <w:rPr>
          <w:rFonts w:ascii="Palatino Linotype" w:hAnsi="Palatino Linotype"/>
          <w:sz w:val="20"/>
          <w:szCs w:val="20"/>
        </w:rPr>
      </w:pPr>
      <w:bookmarkStart w:id="27" w:name="_bookmark99"/>
      <w:bookmarkEnd w:id="27"/>
      <w:r w:rsidRPr="00784BD6">
        <w:rPr>
          <w:rFonts w:ascii="Palatino Linotype" w:hAnsi="Palatino Linotype"/>
          <w:sz w:val="20"/>
          <w:szCs w:val="20"/>
        </w:rPr>
        <w:t>Miller,</w:t>
      </w:r>
      <w:r w:rsidRPr="00784BD6">
        <w:rPr>
          <w:rFonts w:ascii="Palatino Linotype" w:hAnsi="Palatino Linotype"/>
          <w:spacing w:val="33"/>
          <w:sz w:val="20"/>
          <w:szCs w:val="20"/>
        </w:rPr>
        <w:t xml:space="preserve"> </w:t>
      </w:r>
      <w:r w:rsidRPr="00784BD6">
        <w:rPr>
          <w:rFonts w:ascii="Palatino Linotype" w:hAnsi="Palatino Linotype"/>
          <w:sz w:val="20"/>
          <w:szCs w:val="20"/>
        </w:rPr>
        <w:t>M.,</w:t>
      </w:r>
      <w:r w:rsidRPr="00784BD6">
        <w:rPr>
          <w:rFonts w:ascii="Palatino Linotype" w:hAnsi="Palatino Linotype"/>
          <w:spacing w:val="33"/>
          <w:sz w:val="20"/>
          <w:szCs w:val="20"/>
        </w:rPr>
        <w:t xml:space="preserve"> </w:t>
      </w:r>
      <w:r w:rsidRPr="00784BD6">
        <w:rPr>
          <w:rFonts w:ascii="Palatino Linotype" w:hAnsi="Palatino Linotype"/>
          <w:sz w:val="20"/>
          <w:szCs w:val="20"/>
        </w:rPr>
        <w:t>Preziosi,</w:t>
      </w:r>
      <w:r w:rsidRPr="00784BD6">
        <w:rPr>
          <w:rFonts w:ascii="Palatino Linotype" w:hAnsi="Palatino Linotype"/>
          <w:spacing w:val="33"/>
          <w:sz w:val="20"/>
          <w:szCs w:val="20"/>
        </w:rPr>
        <w:t xml:space="preserve"> </w:t>
      </w:r>
      <w:r w:rsidRPr="00784BD6">
        <w:rPr>
          <w:rFonts w:ascii="Palatino Linotype" w:hAnsi="Palatino Linotype"/>
          <w:sz w:val="20"/>
          <w:szCs w:val="20"/>
        </w:rPr>
        <w:t>B.</w:t>
      </w:r>
      <w:r w:rsidRPr="00784BD6">
        <w:rPr>
          <w:rFonts w:ascii="Palatino Linotype" w:hAnsi="Palatino Linotype"/>
          <w:spacing w:val="33"/>
          <w:sz w:val="20"/>
          <w:szCs w:val="20"/>
        </w:rPr>
        <w:t xml:space="preserve"> </w:t>
      </w:r>
      <w:r w:rsidRPr="00784BD6">
        <w:rPr>
          <w:rFonts w:ascii="Palatino Linotype" w:hAnsi="Palatino Linotype"/>
          <w:sz w:val="20"/>
          <w:szCs w:val="20"/>
        </w:rPr>
        <w:t>M.,</w:t>
      </w:r>
      <w:r w:rsidRPr="00784BD6">
        <w:rPr>
          <w:rFonts w:ascii="Palatino Linotype" w:hAnsi="Palatino Linotype"/>
          <w:spacing w:val="33"/>
          <w:sz w:val="20"/>
          <w:szCs w:val="20"/>
        </w:rPr>
        <w:t xml:space="preserve"> </w:t>
      </w:r>
      <w:r w:rsidRPr="00784BD6">
        <w:rPr>
          <w:rFonts w:ascii="Palatino Linotype" w:hAnsi="Palatino Linotype"/>
          <w:sz w:val="20"/>
          <w:szCs w:val="20"/>
        </w:rPr>
        <w:t>Duffy,</w:t>
      </w:r>
      <w:r w:rsidRPr="00784BD6">
        <w:rPr>
          <w:rFonts w:ascii="Palatino Linotype" w:hAnsi="Palatino Linotype"/>
          <w:spacing w:val="34"/>
          <w:sz w:val="20"/>
          <w:szCs w:val="20"/>
        </w:rPr>
        <w:t xml:space="preserve"> </w:t>
      </w:r>
      <w:r w:rsidRPr="00784BD6">
        <w:rPr>
          <w:rFonts w:ascii="Palatino Linotype" w:hAnsi="Palatino Linotype"/>
          <w:sz w:val="20"/>
          <w:szCs w:val="20"/>
        </w:rPr>
        <w:t>K.,</w:t>
      </w:r>
      <w:r w:rsidRPr="00784BD6">
        <w:rPr>
          <w:rFonts w:ascii="Palatino Linotype" w:hAnsi="Palatino Linotype"/>
          <w:spacing w:val="32"/>
          <w:sz w:val="20"/>
          <w:szCs w:val="20"/>
        </w:rPr>
        <w:t xml:space="preserve"> </w:t>
      </w:r>
      <w:r w:rsidRPr="00784BD6">
        <w:rPr>
          <w:rFonts w:ascii="Palatino Linotype" w:hAnsi="Palatino Linotype"/>
          <w:sz w:val="20"/>
          <w:szCs w:val="20"/>
        </w:rPr>
        <w:t>Byron,</w:t>
      </w:r>
      <w:r w:rsidRPr="00784BD6">
        <w:rPr>
          <w:rFonts w:ascii="Palatino Linotype" w:hAnsi="Palatino Linotype"/>
          <w:spacing w:val="34"/>
          <w:sz w:val="20"/>
          <w:szCs w:val="20"/>
        </w:rPr>
        <w:t xml:space="preserve"> </w:t>
      </w:r>
      <w:r w:rsidRPr="00784BD6">
        <w:rPr>
          <w:rFonts w:ascii="Palatino Linotype" w:hAnsi="Palatino Linotype"/>
          <w:sz w:val="20"/>
          <w:szCs w:val="20"/>
        </w:rPr>
        <w:t>C.</w:t>
      </w:r>
      <w:r w:rsidRPr="00784BD6">
        <w:rPr>
          <w:rFonts w:ascii="Palatino Linotype" w:hAnsi="Palatino Linotype"/>
          <w:spacing w:val="33"/>
          <w:sz w:val="20"/>
          <w:szCs w:val="20"/>
        </w:rPr>
        <w:t xml:space="preserve"> </w:t>
      </w:r>
      <w:r w:rsidRPr="00784BD6">
        <w:rPr>
          <w:rFonts w:ascii="Palatino Linotype" w:hAnsi="Palatino Linotype"/>
          <w:sz w:val="20"/>
          <w:szCs w:val="20"/>
        </w:rPr>
        <w:t>J.,</w:t>
      </w:r>
      <w:r w:rsidRPr="00784BD6">
        <w:rPr>
          <w:rFonts w:ascii="Palatino Linotype" w:hAnsi="Palatino Linotype"/>
          <w:spacing w:val="33"/>
          <w:sz w:val="20"/>
          <w:szCs w:val="20"/>
        </w:rPr>
        <w:t xml:space="preserve"> </w:t>
      </w:r>
      <w:r w:rsidRPr="00784BD6">
        <w:rPr>
          <w:rFonts w:ascii="Palatino Linotype" w:hAnsi="Palatino Linotype"/>
          <w:sz w:val="20"/>
          <w:szCs w:val="20"/>
        </w:rPr>
        <w:t>Quigley,</w:t>
      </w:r>
      <w:r w:rsidRPr="00784BD6">
        <w:rPr>
          <w:rFonts w:ascii="Palatino Linotype" w:hAnsi="Palatino Linotype"/>
          <w:spacing w:val="33"/>
          <w:sz w:val="20"/>
          <w:szCs w:val="20"/>
        </w:rPr>
        <w:t xml:space="preserve"> </w:t>
      </w:r>
      <w:r w:rsidRPr="00784BD6">
        <w:rPr>
          <w:rFonts w:ascii="Palatino Linotype" w:hAnsi="Palatino Linotype"/>
          <w:sz w:val="20"/>
          <w:szCs w:val="20"/>
        </w:rPr>
        <w:t>C.</w:t>
      </w:r>
      <w:r w:rsidRPr="00784BD6">
        <w:rPr>
          <w:rFonts w:ascii="Palatino Linotype" w:hAnsi="Palatino Linotype"/>
          <w:spacing w:val="33"/>
          <w:sz w:val="20"/>
          <w:szCs w:val="20"/>
        </w:rPr>
        <w:t xml:space="preserve"> </w:t>
      </w:r>
      <w:r w:rsidRPr="00784BD6">
        <w:rPr>
          <w:rFonts w:ascii="Palatino Linotype" w:hAnsi="Palatino Linotype"/>
          <w:sz w:val="20"/>
          <w:szCs w:val="20"/>
        </w:rPr>
        <w:t>T.</w:t>
      </w:r>
      <w:r w:rsidRPr="00784BD6">
        <w:rPr>
          <w:rFonts w:ascii="Palatino Linotype" w:hAnsi="Palatino Linotype"/>
          <w:spacing w:val="34"/>
          <w:sz w:val="20"/>
          <w:szCs w:val="20"/>
        </w:rPr>
        <w:t xml:space="preserve"> </w:t>
      </w:r>
      <w:r w:rsidRPr="00784BD6">
        <w:rPr>
          <w:rFonts w:ascii="Palatino Linotype" w:hAnsi="Palatino Linotype"/>
          <w:sz w:val="20"/>
          <w:szCs w:val="20"/>
        </w:rPr>
        <w:t>C.,</w:t>
      </w:r>
      <w:r w:rsidRPr="00784BD6">
        <w:rPr>
          <w:rFonts w:ascii="Palatino Linotype" w:hAnsi="Palatino Linotype"/>
          <w:spacing w:val="33"/>
          <w:sz w:val="20"/>
          <w:szCs w:val="20"/>
        </w:rPr>
        <w:t xml:space="preserve"> </w:t>
      </w:r>
      <w:r w:rsidRPr="00784BD6">
        <w:rPr>
          <w:rFonts w:ascii="Palatino Linotype" w:hAnsi="Palatino Linotype"/>
          <w:sz w:val="20"/>
          <w:szCs w:val="20"/>
        </w:rPr>
        <w:t>Bowden,</w:t>
      </w:r>
      <w:r w:rsidRPr="00784BD6">
        <w:rPr>
          <w:rFonts w:ascii="Palatino Linotype" w:hAnsi="Palatino Linotype"/>
          <w:spacing w:val="33"/>
          <w:sz w:val="20"/>
          <w:szCs w:val="20"/>
        </w:rPr>
        <w:t xml:space="preserve"> </w:t>
      </w:r>
      <w:r w:rsidRPr="00784BD6">
        <w:rPr>
          <w:rFonts w:ascii="Palatino Linotype" w:hAnsi="Palatino Linotype"/>
          <w:sz w:val="20"/>
          <w:szCs w:val="20"/>
        </w:rPr>
        <w:t>T.</w:t>
      </w:r>
      <w:r w:rsidRPr="00784BD6">
        <w:rPr>
          <w:rFonts w:ascii="Palatino Linotype" w:hAnsi="Palatino Linotype"/>
          <w:spacing w:val="33"/>
          <w:sz w:val="20"/>
          <w:szCs w:val="20"/>
        </w:rPr>
        <w:t xml:space="preserve"> </w:t>
      </w:r>
      <w:r w:rsidRPr="00784BD6">
        <w:rPr>
          <w:rFonts w:ascii="Palatino Linotype" w:hAnsi="Palatino Linotype"/>
          <w:sz w:val="20"/>
          <w:szCs w:val="20"/>
        </w:rPr>
        <w:t>J.,</w:t>
      </w:r>
      <w:r w:rsidRPr="00784BD6">
        <w:rPr>
          <w:rFonts w:ascii="Palatino Linotype" w:hAnsi="Palatino Linotype"/>
          <w:spacing w:val="-45"/>
          <w:sz w:val="20"/>
          <w:szCs w:val="20"/>
        </w:rPr>
        <w:t xml:space="preserve"> </w:t>
      </w:r>
      <w:r w:rsidRPr="00784BD6">
        <w:rPr>
          <w:rFonts w:ascii="Palatino Linotype" w:hAnsi="Palatino Linotype"/>
          <w:sz w:val="20"/>
          <w:szCs w:val="20"/>
        </w:rPr>
        <w:t>Brady, D.,</w:t>
      </w:r>
      <w:r w:rsidRPr="00784BD6">
        <w:rPr>
          <w:rFonts w:ascii="Palatino Linotype" w:hAnsi="Palatino Linotype"/>
          <w:spacing w:val="1"/>
          <w:sz w:val="20"/>
          <w:szCs w:val="20"/>
        </w:rPr>
        <w:t xml:space="preserve"> </w:t>
      </w:r>
      <w:r w:rsidRPr="00784BD6">
        <w:rPr>
          <w:rFonts w:ascii="Palatino Linotype" w:hAnsi="Palatino Linotype"/>
          <w:sz w:val="20"/>
          <w:szCs w:val="20"/>
        </w:rPr>
        <w:t>…</w:t>
      </w:r>
      <w:r w:rsidRPr="00784BD6">
        <w:rPr>
          <w:rFonts w:ascii="Palatino Linotype" w:hAnsi="Palatino Linotype"/>
          <w:spacing w:val="52"/>
          <w:sz w:val="20"/>
          <w:szCs w:val="20"/>
        </w:rPr>
        <w:t xml:space="preserve"> </w:t>
      </w:r>
      <w:r w:rsidRPr="00784BD6">
        <w:rPr>
          <w:rFonts w:ascii="Palatino Linotype" w:hAnsi="Palatino Linotype"/>
          <w:sz w:val="20"/>
          <w:szCs w:val="20"/>
        </w:rPr>
        <w:t xml:space="preserve">Moeykens, S. </w:t>
      </w:r>
      <w:hyperlink w:anchor="_bookmark57" w:history="1">
        <w:r w:rsidRPr="00784BD6">
          <w:rPr>
            <w:rFonts w:ascii="Palatino Linotype" w:hAnsi="Palatino Linotype"/>
            <w:sz w:val="20"/>
            <w:szCs w:val="20"/>
          </w:rPr>
          <w:t>(2021).</w:t>
        </w:r>
      </w:hyperlink>
      <w:r w:rsidRPr="00784BD6">
        <w:rPr>
          <w:rFonts w:ascii="Palatino Linotype" w:hAnsi="Palatino Linotype"/>
          <w:sz w:val="20"/>
          <w:szCs w:val="20"/>
        </w:rPr>
        <w:t xml:space="preserve"> Resilience of cold water aquaculture: A review of</w:t>
      </w:r>
      <w:r w:rsidRPr="00784BD6">
        <w:rPr>
          <w:rFonts w:ascii="Palatino Linotype" w:hAnsi="Palatino Linotype"/>
          <w:spacing w:val="1"/>
          <w:sz w:val="20"/>
          <w:szCs w:val="20"/>
        </w:rPr>
        <w:t xml:space="preserve"> </w:t>
      </w:r>
      <w:r w:rsidRPr="00784BD6">
        <w:rPr>
          <w:rFonts w:ascii="Palatino Linotype" w:hAnsi="Palatino Linotype"/>
          <w:sz w:val="20"/>
          <w:szCs w:val="20"/>
        </w:rPr>
        <w:t xml:space="preserve">likely scenarios as climate changes in the Gulf of Maine. </w:t>
      </w:r>
      <w:r w:rsidRPr="00784BD6">
        <w:rPr>
          <w:rFonts w:ascii="Palatino Linotype" w:hAnsi="Palatino Linotype"/>
          <w:i/>
          <w:sz w:val="20"/>
          <w:szCs w:val="20"/>
        </w:rPr>
        <w:t>Reviews in Aquaculture</w:t>
      </w:r>
      <w:r w:rsidRPr="00784BD6">
        <w:rPr>
          <w:rFonts w:ascii="Palatino Linotype" w:hAnsi="Palatino Linotype"/>
          <w:sz w:val="20"/>
          <w:szCs w:val="20"/>
        </w:rPr>
        <w:t xml:space="preserve">, </w:t>
      </w:r>
      <w:r w:rsidRPr="00784BD6">
        <w:rPr>
          <w:rFonts w:ascii="Palatino Linotype" w:hAnsi="Palatino Linotype"/>
          <w:i/>
          <w:sz w:val="20"/>
          <w:szCs w:val="20"/>
        </w:rPr>
        <w:t>13</w:t>
      </w:r>
      <w:r w:rsidRPr="00784BD6">
        <w:rPr>
          <w:rFonts w:ascii="Palatino Linotype" w:hAnsi="Palatino Linotype"/>
          <w:sz w:val="20"/>
          <w:szCs w:val="20"/>
        </w:rPr>
        <w:t>(1),</w:t>
      </w:r>
      <w:r w:rsidRPr="00784BD6">
        <w:rPr>
          <w:rFonts w:ascii="Palatino Linotype" w:hAnsi="Palatino Linotype"/>
          <w:spacing w:val="1"/>
          <w:sz w:val="20"/>
          <w:szCs w:val="20"/>
        </w:rPr>
        <w:t xml:space="preserve"> </w:t>
      </w:r>
      <w:bookmarkStart w:id="28" w:name="_bookmark66"/>
      <w:bookmarkEnd w:id="28"/>
      <w:r w:rsidRPr="00784BD6">
        <w:rPr>
          <w:rFonts w:ascii="Palatino Linotype" w:hAnsi="Palatino Linotype"/>
          <w:sz w:val="20"/>
          <w:szCs w:val="20"/>
        </w:rPr>
        <w:t>460–503.</w:t>
      </w:r>
      <w:r w:rsidRPr="00784BD6">
        <w:rPr>
          <w:rFonts w:ascii="Palatino Linotype" w:hAnsi="Palatino Linotype"/>
          <w:spacing w:val="14"/>
          <w:sz w:val="20"/>
          <w:szCs w:val="20"/>
        </w:rPr>
        <w:t xml:space="preserve"> </w:t>
      </w:r>
      <w:hyperlink r:id="rId29">
        <w:r w:rsidRPr="00784BD6">
          <w:rPr>
            <w:rFonts w:ascii="Palatino Linotype" w:hAnsi="Palatino Linotype"/>
            <w:color w:val="000080"/>
            <w:sz w:val="20"/>
            <w:szCs w:val="20"/>
          </w:rPr>
          <w:t>https://doi.org/10.1111/raq.12483</w:t>
        </w:r>
      </w:hyperlink>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 xml:space="preserve">Morse, D. </w:t>
      </w:r>
      <w:hyperlink w:anchor="_bookmark14" w:history="1">
        <w:r w:rsidRPr="00784BD6">
          <w:rPr>
            <w:rFonts w:ascii="Palatino Linotype" w:hAnsi="Palatino Linotype"/>
            <w:sz w:val="20"/>
            <w:szCs w:val="20"/>
          </w:rPr>
          <w:t>(2015).</w:t>
        </w:r>
      </w:hyperlink>
      <w:r w:rsidRPr="00784BD6">
        <w:rPr>
          <w:rFonts w:ascii="Palatino Linotype" w:hAnsi="Palatino Linotype"/>
          <w:sz w:val="20"/>
          <w:szCs w:val="20"/>
        </w:rPr>
        <w:t xml:space="preserve"> </w:t>
      </w:r>
      <w:r w:rsidRPr="00784BD6">
        <w:rPr>
          <w:rFonts w:ascii="Palatino Linotype" w:hAnsi="Palatino Linotype"/>
          <w:i/>
          <w:sz w:val="20"/>
          <w:szCs w:val="20"/>
        </w:rPr>
        <w:t>Long-term outcomes in the tech transfer of scallop spat collection techni-</w:t>
      </w:r>
      <w:r w:rsidRPr="00784BD6">
        <w:rPr>
          <w:rFonts w:ascii="Palatino Linotype" w:hAnsi="Palatino Linotype"/>
          <w:i/>
          <w:spacing w:val="1"/>
          <w:sz w:val="20"/>
          <w:szCs w:val="20"/>
        </w:rPr>
        <w:t xml:space="preserve"> </w:t>
      </w:r>
      <w:r w:rsidRPr="00784BD6">
        <w:rPr>
          <w:rFonts w:ascii="Palatino Linotype" w:hAnsi="Palatino Linotype"/>
          <w:i/>
          <w:sz w:val="20"/>
          <w:szCs w:val="20"/>
        </w:rPr>
        <w:t>ques, from Aomori Prefecture, Japan to Maine, USA</w:t>
      </w:r>
      <w:r w:rsidRPr="00784BD6">
        <w:rPr>
          <w:rFonts w:ascii="Palatino Linotype" w:hAnsi="Palatino Linotype"/>
          <w:sz w:val="20"/>
          <w:szCs w:val="20"/>
        </w:rPr>
        <w:t>. (pp. 167–172) [Bulletin]. Bulletin of</w:t>
      </w:r>
      <w:r w:rsidRPr="00784BD6">
        <w:rPr>
          <w:rFonts w:ascii="Palatino Linotype" w:hAnsi="Palatino Linotype"/>
          <w:spacing w:val="1"/>
          <w:sz w:val="20"/>
          <w:szCs w:val="20"/>
        </w:rPr>
        <w:t xml:space="preserve"> </w:t>
      </w:r>
      <w:r w:rsidRPr="00784BD6">
        <w:rPr>
          <w:rFonts w:ascii="Palatino Linotype" w:hAnsi="Palatino Linotype"/>
          <w:sz w:val="20"/>
          <w:szCs w:val="20"/>
        </w:rPr>
        <w:t>Japan</w:t>
      </w:r>
      <w:r w:rsidRPr="00784BD6">
        <w:rPr>
          <w:rFonts w:ascii="Palatino Linotype" w:hAnsi="Palatino Linotype"/>
          <w:spacing w:val="1"/>
          <w:sz w:val="20"/>
          <w:szCs w:val="20"/>
        </w:rPr>
        <w:t xml:space="preserve"> </w:t>
      </w:r>
      <w:r w:rsidRPr="00784BD6">
        <w:rPr>
          <w:rFonts w:ascii="Palatino Linotype" w:hAnsi="Palatino Linotype"/>
          <w:sz w:val="20"/>
          <w:szCs w:val="20"/>
        </w:rPr>
        <w:t>Fisheries</w:t>
      </w:r>
      <w:r w:rsidRPr="00784BD6">
        <w:rPr>
          <w:rFonts w:ascii="Palatino Linotype" w:hAnsi="Palatino Linotype"/>
          <w:spacing w:val="1"/>
          <w:sz w:val="20"/>
          <w:szCs w:val="20"/>
        </w:rPr>
        <w:t xml:space="preserve"> </w:t>
      </w:r>
      <w:r w:rsidRPr="00784BD6">
        <w:rPr>
          <w:rFonts w:ascii="Palatino Linotype" w:hAnsi="Palatino Linotype"/>
          <w:sz w:val="20"/>
          <w:szCs w:val="20"/>
        </w:rPr>
        <w:t>Research</w:t>
      </w:r>
      <w:r w:rsidRPr="00784BD6">
        <w:rPr>
          <w:rFonts w:ascii="Palatino Linotype" w:hAnsi="Palatino Linotype"/>
          <w:spacing w:val="1"/>
          <w:sz w:val="20"/>
          <w:szCs w:val="20"/>
        </w:rPr>
        <w:t xml:space="preserve"> </w:t>
      </w:r>
      <w:r w:rsidRPr="00784BD6">
        <w:rPr>
          <w:rFonts w:ascii="Palatino Linotype" w:hAnsi="Palatino Linotype"/>
          <w:sz w:val="20"/>
          <w:szCs w:val="20"/>
        </w:rPr>
        <w:t>and</w:t>
      </w:r>
      <w:r w:rsidRPr="00784BD6">
        <w:rPr>
          <w:rFonts w:ascii="Palatino Linotype" w:hAnsi="Palatino Linotype"/>
          <w:spacing w:val="1"/>
          <w:sz w:val="20"/>
          <w:szCs w:val="20"/>
        </w:rPr>
        <w:t xml:space="preserve"> </w:t>
      </w:r>
      <w:r w:rsidRPr="00784BD6">
        <w:rPr>
          <w:rFonts w:ascii="Palatino Linotype" w:hAnsi="Palatino Linotype"/>
          <w:sz w:val="20"/>
          <w:szCs w:val="20"/>
        </w:rPr>
        <w:t>Education</w:t>
      </w:r>
      <w:r w:rsidRPr="00784BD6">
        <w:rPr>
          <w:rFonts w:ascii="Palatino Linotype" w:hAnsi="Palatino Linotype"/>
          <w:spacing w:val="1"/>
          <w:sz w:val="20"/>
          <w:szCs w:val="20"/>
        </w:rPr>
        <w:t xml:space="preserve"> </w:t>
      </w:r>
      <w:r w:rsidRPr="00784BD6">
        <w:rPr>
          <w:rFonts w:ascii="Palatino Linotype" w:hAnsi="Palatino Linotype"/>
          <w:sz w:val="20"/>
          <w:szCs w:val="20"/>
        </w:rPr>
        <w:t>Agency.</w:t>
      </w:r>
      <w:r w:rsidRPr="00784BD6">
        <w:rPr>
          <w:rFonts w:ascii="Palatino Linotype" w:hAnsi="Palatino Linotype"/>
          <w:spacing w:val="1"/>
          <w:sz w:val="20"/>
          <w:szCs w:val="20"/>
        </w:rPr>
        <w:t xml:space="preserve"> </w:t>
      </w:r>
      <w:hyperlink r:id="rId30">
        <w:r w:rsidRPr="00784BD6">
          <w:rPr>
            <w:rFonts w:ascii="Palatino Linotype" w:hAnsi="Palatino Linotype"/>
            <w:color w:val="000080"/>
            <w:sz w:val="20"/>
            <w:szCs w:val="20"/>
          </w:rPr>
          <w:t>https://pdfs.semanticscholar.org/4266/</w:t>
        </w:r>
      </w:hyperlink>
      <w:r w:rsidRPr="00784BD6">
        <w:rPr>
          <w:rFonts w:ascii="Palatino Linotype" w:hAnsi="Palatino Linotype"/>
          <w:color w:val="000080"/>
          <w:spacing w:val="-45"/>
          <w:sz w:val="20"/>
          <w:szCs w:val="20"/>
        </w:rPr>
        <w:t xml:space="preserve"> </w:t>
      </w:r>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Morse,</w:t>
      </w:r>
      <w:r w:rsidRPr="00784BD6">
        <w:rPr>
          <w:rFonts w:ascii="Palatino Linotype" w:hAnsi="Palatino Linotype"/>
          <w:spacing w:val="29"/>
          <w:sz w:val="20"/>
          <w:szCs w:val="20"/>
        </w:rPr>
        <w:t xml:space="preserve"> </w:t>
      </w:r>
      <w:r w:rsidRPr="00784BD6">
        <w:rPr>
          <w:rFonts w:ascii="Palatino Linotype" w:hAnsi="Palatino Linotype"/>
          <w:sz w:val="20"/>
          <w:szCs w:val="20"/>
        </w:rPr>
        <w:t>D.</w:t>
      </w:r>
      <w:r w:rsidRPr="00784BD6">
        <w:rPr>
          <w:rFonts w:ascii="Palatino Linotype" w:hAnsi="Palatino Linotype"/>
          <w:spacing w:val="31"/>
          <w:sz w:val="20"/>
          <w:szCs w:val="20"/>
        </w:rPr>
        <w:t xml:space="preserve"> </w:t>
      </w:r>
      <w:hyperlink w:anchor="_bookmark23" w:history="1">
        <w:r w:rsidRPr="00784BD6">
          <w:rPr>
            <w:rFonts w:ascii="Palatino Linotype" w:hAnsi="Palatino Linotype"/>
            <w:sz w:val="20"/>
            <w:szCs w:val="20"/>
          </w:rPr>
          <w:t>(2017).</w:t>
        </w:r>
      </w:hyperlink>
      <w:r w:rsidRPr="00784BD6">
        <w:rPr>
          <w:rFonts w:ascii="Palatino Linotype" w:hAnsi="Palatino Linotype"/>
          <w:spacing w:val="30"/>
          <w:sz w:val="20"/>
          <w:szCs w:val="20"/>
        </w:rPr>
        <w:t xml:space="preserve"> </w:t>
      </w:r>
      <w:r w:rsidRPr="00784BD6">
        <w:rPr>
          <w:rFonts w:ascii="Palatino Linotype" w:hAnsi="Palatino Linotype"/>
          <w:i/>
          <w:sz w:val="20"/>
          <w:szCs w:val="20"/>
        </w:rPr>
        <w:t>Japan</w:t>
      </w:r>
      <w:r w:rsidRPr="00784BD6">
        <w:rPr>
          <w:rFonts w:ascii="Palatino Linotype" w:hAnsi="Palatino Linotype"/>
          <w:i/>
          <w:spacing w:val="31"/>
          <w:sz w:val="20"/>
          <w:szCs w:val="20"/>
        </w:rPr>
        <w:t xml:space="preserve"> </w:t>
      </w:r>
      <w:r w:rsidRPr="00784BD6">
        <w:rPr>
          <w:rFonts w:ascii="Palatino Linotype" w:hAnsi="Palatino Linotype"/>
          <w:i/>
          <w:sz w:val="20"/>
          <w:szCs w:val="20"/>
        </w:rPr>
        <w:t>visit</w:t>
      </w:r>
      <w:r w:rsidRPr="00784BD6">
        <w:rPr>
          <w:rFonts w:ascii="Palatino Linotype" w:hAnsi="Palatino Linotype"/>
          <w:i/>
          <w:spacing w:val="30"/>
          <w:sz w:val="20"/>
          <w:szCs w:val="20"/>
        </w:rPr>
        <w:t xml:space="preserve"> </w:t>
      </w:r>
      <w:r w:rsidRPr="00784BD6">
        <w:rPr>
          <w:rFonts w:ascii="Palatino Linotype" w:hAnsi="Palatino Linotype"/>
          <w:i/>
          <w:sz w:val="20"/>
          <w:szCs w:val="20"/>
        </w:rPr>
        <w:t>offers</w:t>
      </w:r>
      <w:r w:rsidRPr="00784BD6">
        <w:rPr>
          <w:rFonts w:ascii="Palatino Linotype" w:hAnsi="Palatino Linotype"/>
          <w:i/>
          <w:spacing w:val="31"/>
          <w:sz w:val="20"/>
          <w:szCs w:val="20"/>
        </w:rPr>
        <w:t xml:space="preserve"> </w:t>
      </w:r>
      <w:r w:rsidRPr="00784BD6">
        <w:rPr>
          <w:rFonts w:ascii="Palatino Linotype" w:hAnsi="Palatino Linotype"/>
          <w:i/>
          <w:sz w:val="20"/>
          <w:szCs w:val="20"/>
        </w:rPr>
        <w:t>new</w:t>
      </w:r>
      <w:r w:rsidRPr="00784BD6">
        <w:rPr>
          <w:rFonts w:ascii="Palatino Linotype" w:hAnsi="Palatino Linotype"/>
          <w:i/>
          <w:spacing w:val="30"/>
          <w:sz w:val="20"/>
          <w:szCs w:val="20"/>
        </w:rPr>
        <w:t xml:space="preserve"> </w:t>
      </w:r>
      <w:r w:rsidRPr="00784BD6">
        <w:rPr>
          <w:rFonts w:ascii="Palatino Linotype" w:hAnsi="Palatino Linotype"/>
          <w:i/>
          <w:sz w:val="20"/>
          <w:szCs w:val="20"/>
        </w:rPr>
        <w:t>view</w:t>
      </w:r>
      <w:r w:rsidRPr="00784BD6">
        <w:rPr>
          <w:rFonts w:ascii="Palatino Linotype" w:hAnsi="Palatino Linotype"/>
          <w:i/>
          <w:spacing w:val="30"/>
          <w:sz w:val="20"/>
          <w:szCs w:val="20"/>
        </w:rPr>
        <w:t xml:space="preserve"> </w:t>
      </w:r>
      <w:r w:rsidRPr="00784BD6">
        <w:rPr>
          <w:rFonts w:ascii="Palatino Linotype" w:hAnsi="Palatino Linotype"/>
          <w:i/>
          <w:sz w:val="20"/>
          <w:szCs w:val="20"/>
        </w:rPr>
        <w:t>of</w:t>
      </w:r>
      <w:r w:rsidRPr="00784BD6">
        <w:rPr>
          <w:rFonts w:ascii="Palatino Linotype" w:hAnsi="Palatino Linotype"/>
          <w:i/>
          <w:spacing w:val="30"/>
          <w:sz w:val="20"/>
          <w:szCs w:val="20"/>
        </w:rPr>
        <w:t xml:space="preserve"> </w:t>
      </w:r>
      <w:r w:rsidRPr="00784BD6">
        <w:rPr>
          <w:rFonts w:ascii="Palatino Linotype" w:hAnsi="Palatino Linotype"/>
          <w:i/>
          <w:sz w:val="20"/>
          <w:szCs w:val="20"/>
        </w:rPr>
        <w:t>scallop</w:t>
      </w:r>
      <w:r w:rsidRPr="00784BD6">
        <w:rPr>
          <w:rFonts w:ascii="Palatino Linotype" w:hAnsi="Palatino Linotype"/>
          <w:i/>
          <w:spacing w:val="31"/>
          <w:sz w:val="20"/>
          <w:szCs w:val="20"/>
        </w:rPr>
        <w:t xml:space="preserve"> </w:t>
      </w:r>
      <w:r w:rsidRPr="00784BD6">
        <w:rPr>
          <w:rFonts w:ascii="Palatino Linotype" w:hAnsi="Palatino Linotype"/>
          <w:i/>
          <w:sz w:val="20"/>
          <w:szCs w:val="20"/>
        </w:rPr>
        <w:t>aquaculture</w:t>
      </w:r>
      <w:r w:rsidRPr="00784BD6">
        <w:rPr>
          <w:rFonts w:ascii="Palatino Linotype" w:hAnsi="Palatino Linotype"/>
          <w:i/>
          <w:spacing w:val="30"/>
          <w:sz w:val="20"/>
          <w:szCs w:val="20"/>
        </w:rPr>
        <w:t xml:space="preserve"> </w:t>
      </w:r>
      <w:r w:rsidRPr="00784BD6">
        <w:rPr>
          <w:rFonts w:ascii="Palatino Linotype" w:hAnsi="Palatino Linotype"/>
          <w:sz w:val="20"/>
          <w:szCs w:val="20"/>
        </w:rPr>
        <w:t>(p.</w:t>
      </w:r>
      <w:r w:rsidRPr="00784BD6">
        <w:rPr>
          <w:rFonts w:ascii="Palatino Linotype" w:hAnsi="Palatino Linotype"/>
          <w:spacing w:val="30"/>
          <w:sz w:val="20"/>
          <w:szCs w:val="20"/>
        </w:rPr>
        <w:t xml:space="preserve"> </w:t>
      </w:r>
      <w:r w:rsidRPr="00784BD6">
        <w:rPr>
          <w:rFonts w:ascii="Palatino Linotype" w:hAnsi="Palatino Linotype"/>
          <w:sz w:val="20"/>
          <w:szCs w:val="20"/>
        </w:rPr>
        <w:t>159).</w:t>
      </w:r>
      <w:r w:rsidRPr="00784BD6">
        <w:rPr>
          <w:rFonts w:ascii="Palatino Linotype" w:hAnsi="Palatino Linotype"/>
          <w:spacing w:val="31"/>
          <w:sz w:val="20"/>
          <w:szCs w:val="20"/>
        </w:rPr>
        <w:t xml:space="preserve"> </w:t>
      </w:r>
      <w:r w:rsidRPr="00784BD6">
        <w:rPr>
          <w:rFonts w:ascii="Palatino Linotype" w:hAnsi="Palatino Linotype"/>
          <w:sz w:val="20"/>
          <w:szCs w:val="20"/>
        </w:rPr>
        <w:t>Maine</w:t>
      </w:r>
      <w:r w:rsidRPr="00784BD6">
        <w:rPr>
          <w:rFonts w:ascii="Palatino Linotype" w:hAnsi="Palatino Linotype"/>
          <w:spacing w:val="30"/>
          <w:sz w:val="20"/>
          <w:szCs w:val="20"/>
        </w:rPr>
        <w:t xml:space="preserve"> </w:t>
      </w:r>
      <w:r w:rsidRPr="00784BD6">
        <w:rPr>
          <w:rFonts w:ascii="Palatino Linotype" w:hAnsi="Palatino Linotype"/>
          <w:sz w:val="20"/>
          <w:szCs w:val="20"/>
        </w:rPr>
        <w:t>Sea</w:t>
      </w:r>
      <w:r w:rsidRPr="00784BD6">
        <w:rPr>
          <w:rFonts w:ascii="Palatino Linotype" w:hAnsi="Palatino Linotype"/>
          <w:spacing w:val="-45"/>
          <w:sz w:val="20"/>
          <w:szCs w:val="20"/>
        </w:rPr>
        <w:t xml:space="preserve"> </w:t>
      </w:r>
      <w:bookmarkStart w:id="29" w:name="_bookmark103"/>
      <w:bookmarkEnd w:id="29"/>
      <w:r w:rsidRPr="00784BD6">
        <w:rPr>
          <w:rFonts w:ascii="Palatino Linotype" w:hAnsi="Palatino Linotype"/>
          <w:sz w:val="20"/>
          <w:szCs w:val="20"/>
        </w:rPr>
        <w:t>Grant</w:t>
      </w:r>
      <w:r w:rsidRPr="00784BD6">
        <w:rPr>
          <w:rFonts w:ascii="Palatino Linotype" w:hAnsi="Palatino Linotype"/>
          <w:spacing w:val="23"/>
          <w:sz w:val="20"/>
          <w:szCs w:val="20"/>
        </w:rPr>
        <w:t xml:space="preserve"> </w:t>
      </w:r>
      <w:r w:rsidRPr="00784BD6">
        <w:rPr>
          <w:rFonts w:ascii="Palatino Linotype" w:hAnsi="Palatino Linotype"/>
          <w:sz w:val="20"/>
          <w:szCs w:val="20"/>
        </w:rPr>
        <w:t>Publications.</w:t>
      </w:r>
      <w:r w:rsidRPr="00784BD6">
        <w:rPr>
          <w:rFonts w:ascii="Palatino Linotype" w:hAnsi="Palatino Linotype"/>
          <w:spacing w:val="22"/>
          <w:sz w:val="20"/>
          <w:szCs w:val="20"/>
        </w:rPr>
        <w:t xml:space="preserve"> </w:t>
      </w:r>
      <w:hyperlink r:id="rId31">
        <w:r w:rsidRPr="00784BD6">
          <w:rPr>
            <w:rFonts w:ascii="Palatino Linotype" w:hAnsi="Palatino Linotype"/>
            <w:color w:val="000080"/>
            <w:sz w:val="20"/>
            <w:szCs w:val="20"/>
          </w:rPr>
          <w:t>https://digitalcommons.library.umaine.edu/seagrant_pub/159</w:t>
        </w:r>
      </w:hyperlink>
    </w:p>
    <w:p w:rsidR="00460631" w:rsidRPr="00784BD6" w:rsidRDefault="00460631" w:rsidP="00F73FD1">
      <w:pPr>
        <w:spacing w:before="120"/>
        <w:ind w:left="709" w:hanging="709"/>
        <w:jc w:val="both"/>
        <w:rPr>
          <w:rFonts w:ascii="Palatino Linotype" w:hAnsi="Palatino Linotype"/>
          <w:sz w:val="20"/>
          <w:szCs w:val="20"/>
        </w:rPr>
      </w:pPr>
      <w:bookmarkStart w:id="30" w:name="_bookmark102"/>
      <w:bookmarkEnd w:id="30"/>
      <w:r w:rsidRPr="00784BD6">
        <w:rPr>
          <w:rFonts w:ascii="Palatino Linotype" w:hAnsi="Palatino Linotype"/>
          <w:sz w:val="20"/>
          <w:szCs w:val="20"/>
        </w:rPr>
        <w:t xml:space="preserve">National Marine Fisheries Service. </w:t>
      </w:r>
      <w:hyperlink w:anchor="_bookmark4" w:history="1">
        <w:r w:rsidRPr="00784BD6">
          <w:rPr>
            <w:rFonts w:ascii="Palatino Linotype" w:hAnsi="Palatino Linotype"/>
            <w:sz w:val="20"/>
            <w:szCs w:val="20"/>
          </w:rPr>
          <w:t>(2018).</w:t>
        </w:r>
      </w:hyperlink>
      <w:r w:rsidRPr="00784BD6">
        <w:rPr>
          <w:rFonts w:ascii="Palatino Linotype" w:hAnsi="Palatino Linotype"/>
          <w:sz w:val="20"/>
          <w:szCs w:val="20"/>
        </w:rPr>
        <w:t xml:space="preserve"> </w:t>
      </w:r>
      <w:r w:rsidRPr="00784BD6">
        <w:rPr>
          <w:rFonts w:ascii="Palatino Linotype" w:hAnsi="Palatino Linotype"/>
          <w:i/>
          <w:sz w:val="20"/>
          <w:szCs w:val="20"/>
        </w:rPr>
        <w:t>Fisheries Economics of the United States Report</w:t>
      </w:r>
      <w:r w:rsidRPr="00784BD6">
        <w:rPr>
          <w:rFonts w:ascii="Palatino Linotype" w:hAnsi="Palatino Linotype"/>
          <w:i/>
          <w:spacing w:val="1"/>
          <w:sz w:val="20"/>
          <w:szCs w:val="20"/>
        </w:rPr>
        <w:t xml:space="preserve"> </w:t>
      </w:r>
      <w:r w:rsidRPr="00784BD6">
        <w:rPr>
          <w:rFonts w:ascii="Palatino Linotype" w:hAnsi="Palatino Linotype"/>
          <w:sz w:val="20"/>
          <w:szCs w:val="20"/>
        </w:rPr>
        <w:t xml:space="preserve">(Technical Memo NMFS-F/SPO-187; p. 243). Dept. of Commerce. </w:t>
      </w:r>
      <w:hyperlink r:id="rId32">
        <w:r w:rsidRPr="00784BD6">
          <w:rPr>
            <w:rFonts w:ascii="Palatino Linotype" w:hAnsi="Palatino Linotype"/>
            <w:color w:val="000080"/>
            <w:sz w:val="20"/>
            <w:szCs w:val="20"/>
          </w:rPr>
          <w:t>https://www.fisheries.</w:t>
        </w:r>
      </w:hyperlink>
      <w:r w:rsidRPr="00784BD6">
        <w:rPr>
          <w:rFonts w:ascii="Palatino Linotype" w:hAnsi="Palatino Linotype"/>
          <w:color w:val="000080"/>
          <w:spacing w:val="1"/>
          <w:sz w:val="20"/>
          <w:szCs w:val="20"/>
        </w:rPr>
        <w:t xml:space="preserve"> </w:t>
      </w:r>
      <w:hyperlink r:id="rId33">
        <w:bookmarkStart w:id="31" w:name="_bookmark104"/>
        <w:bookmarkEnd w:id="31"/>
        <w:r w:rsidRPr="00784BD6">
          <w:rPr>
            <w:rFonts w:ascii="Palatino Linotype" w:hAnsi="Palatino Linotype"/>
            <w:color w:val="000080"/>
            <w:sz w:val="20"/>
            <w:szCs w:val="20"/>
          </w:rPr>
          <w:t>noaa.gov/resource/document/fisheries-economics-united-states-report-2016</w:t>
        </w:r>
      </w:hyperlink>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National</w:t>
      </w:r>
      <w:r w:rsidRPr="00784BD6">
        <w:rPr>
          <w:rFonts w:ascii="Palatino Linotype" w:hAnsi="Palatino Linotype"/>
          <w:spacing w:val="1"/>
          <w:sz w:val="20"/>
          <w:szCs w:val="20"/>
        </w:rPr>
        <w:t xml:space="preserve"> </w:t>
      </w:r>
      <w:r w:rsidRPr="00784BD6">
        <w:rPr>
          <w:rFonts w:ascii="Palatino Linotype" w:hAnsi="Palatino Linotype"/>
          <w:sz w:val="20"/>
          <w:szCs w:val="20"/>
        </w:rPr>
        <w:t>Marine</w:t>
      </w:r>
      <w:r w:rsidRPr="00784BD6">
        <w:rPr>
          <w:rFonts w:ascii="Palatino Linotype" w:hAnsi="Palatino Linotype"/>
          <w:spacing w:val="1"/>
          <w:sz w:val="20"/>
          <w:szCs w:val="20"/>
        </w:rPr>
        <w:t xml:space="preserve"> </w:t>
      </w:r>
      <w:r w:rsidRPr="00784BD6">
        <w:rPr>
          <w:rFonts w:ascii="Palatino Linotype" w:hAnsi="Palatino Linotype"/>
          <w:sz w:val="20"/>
          <w:szCs w:val="20"/>
        </w:rPr>
        <w:t>Fisheries</w:t>
      </w:r>
      <w:r w:rsidRPr="00784BD6">
        <w:rPr>
          <w:rFonts w:ascii="Palatino Linotype" w:hAnsi="Palatino Linotype"/>
          <w:spacing w:val="1"/>
          <w:sz w:val="20"/>
          <w:szCs w:val="20"/>
        </w:rPr>
        <w:t xml:space="preserve"> </w:t>
      </w:r>
      <w:r w:rsidRPr="00784BD6">
        <w:rPr>
          <w:rFonts w:ascii="Palatino Linotype" w:hAnsi="Palatino Linotype"/>
          <w:sz w:val="20"/>
          <w:szCs w:val="20"/>
        </w:rPr>
        <w:t>Service.</w:t>
      </w:r>
      <w:r w:rsidRPr="00784BD6">
        <w:rPr>
          <w:rFonts w:ascii="Palatino Linotype" w:hAnsi="Palatino Linotype"/>
          <w:spacing w:val="1"/>
          <w:sz w:val="20"/>
          <w:szCs w:val="20"/>
        </w:rPr>
        <w:t xml:space="preserve"> </w:t>
      </w:r>
      <w:hyperlink w:anchor="_bookmark3" w:history="1">
        <w:r w:rsidRPr="00784BD6">
          <w:rPr>
            <w:rFonts w:ascii="Palatino Linotype" w:hAnsi="Palatino Linotype"/>
            <w:sz w:val="20"/>
            <w:szCs w:val="20"/>
          </w:rPr>
          <w:t>(2020).</w:t>
        </w:r>
      </w:hyperlink>
      <w:r w:rsidRPr="00784BD6">
        <w:rPr>
          <w:rFonts w:ascii="Palatino Linotype" w:hAnsi="Palatino Linotype"/>
          <w:spacing w:val="1"/>
          <w:sz w:val="20"/>
          <w:szCs w:val="20"/>
        </w:rPr>
        <w:t xml:space="preserve"> </w:t>
      </w:r>
      <w:r w:rsidRPr="00784BD6">
        <w:rPr>
          <w:rFonts w:ascii="Palatino Linotype" w:hAnsi="Palatino Linotype"/>
          <w:i/>
          <w:sz w:val="20"/>
          <w:szCs w:val="20"/>
        </w:rPr>
        <w:t>Fisheries</w:t>
      </w:r>
      <w:r w:rsidRPr="00784BD6">
        <w:rPr>
          <w:rFonts w:ascii="Palatino Linotype" w:hAnsi="Palatino Linotype"/>
          <w:i/>
          <w:spacing w:val="1"/>
          <w:sz w:val="20"/>
          <w:szCs w:val="20"/>
        </w:rPr>
        <w:t xml:space="preserve"> </w:t>
      </w:r>
      <w:r w:rsidRPr="00784BD6">
        <w:rPr>
          <w:rFonts w:ascii="Palatino Linotype" w:hAnsi="Palatino Linotype"/>
          <w:i/>
          <w:sz w:val="20"/>
          <w:szCs w:val="20"/>
        </w:rPr>
        <w:t>of</w:t>
      </w:r>
      <w:r w:rsidRPr="00784BD6">
        <w:rPr>
          <w:rFonts w:ascii="Palatino Linotype" w:hAnsi="Palatino Linotype"/>
          <w:i/>
          <w:spacing w:val="1"/>
          <w:sz w:val="20"/>
          <w:szCs w:val="20"/>
        </w:rPr>
        <w:t xml:space="preserve"> </w:t>
      </w:r>
      <w:r w:rsidRPr="00784BD6">
        <w:rPr>
          <w:rFonts w:ascii="Palatino Linotype" w:hAnsi="Palatino Linotype"/>
          <w:i/>
          <w:sz w:val="20"/>
          <w:szCs w:val="20"/>
        </w:rPr>
        <w:t>the</w:t>
      </w:r>
      <w:r w:rsidRPr="00784BD6">
        <w:rPr>
          <w:rFonts w:ascii="Palatino Linotype" w:hAnsi="Palatino Linotype"/>
          <w:i/>
          <w:spacing w:val="1"/>
          <w:sz w:val="20"/>
          <w:szCs w:val="20"/>
        </w:rPr>
        <w:t xml:space="preserve"> </w:t>
      </w:r>
      <w:r w:rsidRPr="00784BD6">
        <w:rPr>
          <w:rFonts w:ascii="Palatino Linotype" w:hAnsi="Palatino Linotype"/>
          <w:i/>
          <w:sz w:val="20"/>
          <w:szCs w:val="20"/>
        </w:rPr>
        <w:t>United</w:t>
      </w:r>
      <w:r w:rsidRPr="00784BD6">
        <w:rPr>
          <w:rFonts w:ascii="Palatino Linotype" w:hAnsi="Palatino Linotype"/>
          <w:i/>
          <w:spacing w:val="1"/>
          <w:sz w:val="20"/>
          <w:szCs w:val="20"/>
        </w:rPr>
        <w:t xml:space="preserve"> </w:t>
      </w:r>
      <w:r w:rsidRPr="00784BD6">
        <w:rPr>
          <w:rFonts w:ascii="Palatino Linotype" w:hAnsi="Palatino Linotype"/>
          <w:i/>
          <w:sz w:val="20"/>
          <w:szCs w:val="20"/>
        </w:rPr>
        <w:t>States,</w:t>
      </w:r>
      <w:r w:rsidRPr="00784BD6">
        <w:rPr>
          <w:rFonts w:ascii="Palatino Linotype" w:hAnsi="Palatino Linotype"/>
          <w:i/>
          <w:spacing w:val="1"/>
          <w:sz w:val="20"/>
          <w:szCs w:val="20"/>
        </w:rPr>
        <w:t xml:space="preserve"> </w:t>
      </w:r>
      <w:r w:rsidRPr="00784BD6">
        <w:rPr>
          <w:rFonts w:ascii="Palatino Linotype" w:hAnsi="Palatino Linotype"/>
          <w:i/>
          <w:sz w:val="20"/>
          <w:szCs w:val="20"/>
        </w:rPr>
        <w:t>2018.</w:t>
      </w:r>
      <w:r w:rsidRPr="00784BD6">
        <w:rPr>
          <w:rFonts w:ascii="Palatino Linotype" w:hAnsi="Palatino Linotype"/>
          <w:i/>
          <w:spacing w:val="1"/>
          <w:sz w:val="20"/>
          <w:szCs w:val="20"/>
        </w:rPr>
        <w:t xml:space="preserve"> </w:t>
      </w:r>
      <w:r w:rsidRPr="00784BD6">
        <w:rPr>
          <w:rFonts w:ascii="Palatino Linotype" w:hAnsi="Palatino Linotype"/>
          <w:sz w:val="20"/>
          <w:szCs w:val="20"/>
        </w:rPr>
        <w:t>U.S.</w:t>
      </w:r>
      <w:r w:rsidRPr="00784BD6">
        <w:rPr>
          <w:rFonts w:ascii="Palatino Linotype" w:hAnsi="Palatino Linotype"/>
          <w:spacing w:val="1"/>
          <w:sz w:val="20"/>
          <w:szCs w:val="20"/>
        </w:rPr>
        <w:t xml:space="preserve"> </w:t>
      </w:r>
      <w:r w:rsidRPr="00784BD6">
        <w:rPr>
          <w:rFonts w:ascii="Palatino Linotype" w:hAnsi="Palatino Linotype"/>
          <w:sz w:val="20"/>
          <w:szCs w:val="20"/>
        </w:rPr>
        <w:t>Department</w:t>
      </w:r>
      <w:r w:rsidRPr="00784BD6">
        <w:rPr>
          <w:rFonts w:ascii="Palatino Linotype" w:hAnsi="Palatino Linotype"/>
          <w:spacing w:val="1"/>
          <w:sz w:val="20"/>
          <w:szCs w:val="20"/>
        </w:rPr>
        <w:t xml:space="preserve"> </w:t>
      </w:r>
      <w:r w:rsidRPr="00784BD6">
        <w:rPr>
          <w:rFonts w:ascii="Palatino Linotype" w:hAnsi="Palatino Linotype"/>
          <w:sz w:val="20"/>
          <w:szCs w:val="20"/>
        </w:rPr>
        <w:t>of</w:t>
      </w:r>
      <w:r w:rsidRPr="00784BD6">
        <w:rPr>
          <w:rFonts w:ascii="Palatino Linotype" w:hAnsi="Palatino Linotype"/>
          <w:spacing w:val="1"/>
          <w:sz w:val="20"/>
          <w:szCs w:val="20"/>
        </w:rPr>
        <w:t xml:space="preserve"> </w:t>
      </w:r>
      <w:r w:rsidRPr="00784BD6">
        <w:rPr>
          <w:rFonts w:ascii="Palatino Linotype" w:hAnsi="Palatino Linotype"/>
          <w:sz w:val="20"/>
          <w:szCs w:val="20"/>
        </w:rPr>
        <w:t>Commerce,</w:t>
      </w:r>
      <w:r w:rsidRPr="00784BD6">
        <w:rPr>
          <w:rFonts w:ascii="Palatino Linotype" w:hAnsi="Palatino Linotype"/>
          <w:spacing w:val="1"/>
          <w:sz w:val="20"/>
          <w:szCs w:val="20"/>
        </w:rPr>
        <w:t xml:space="preserve"> </w:t>
      </w:r>
      <w:r w:rsidRPr="00784BD6">
        <w:rPr>
          <w:rFonts w:ascii="Palatino Linotype" w:hAnsi="Palatino Linotype"/>
          <w:sz w:val="20"/>
          <w:szCs w:val="20"/>
        </w:rPr>
        <w:t>NOAA.</w:t>
      </w:r>
      <w:r w:rsidRPr="00784BD6">
        <w:rPr>
          <w:rFonts w:ascii="Palatino Linotype" w:hAnsi="Palatino Linotype"/>
          <w:spacing w:val="1"/>
          <w:sz w:val="20"/>
          <w:szCs w:val="20"/>
        </w:rPr>
        <w:t xml:space="preserve"> </w:t>
      </w:r>
      <w:hyperlink r:id="rId34">
        <w:r w:rsidRPr="00784BD6">
          <w:rPr>
            <w:rFonts w:ascii="Palatino Linotype" w:hAnsi="Palatino Linotype"/>
            <w:color w:val="000080"/>
            <w:sz w:val="20"/>
            <w:szCs w:val="20"/>
          </w:rPr>
          <w:t>https://www.fisheries.noaa.gov/national/commercial-</w:t>
        </w:r>
      </w:hyperlink>
      <w:r w:rsidRPr="00784BD6">
        <w:rPr>
          <w:rFonts w:ascii="Palatino Linotype" w:hAnsi="Palatino Linotype"/>
          <w:color w:val="000080"/>
          <w:spacing w:val="1"/>
          <w:sz w:val="20"/>
          <w:szCs w:val="20"/>
        </w:rPr>
        <w:t xml:space="preserve"> </w:t>
      </w:r>
      <w:hyperlink r:id="rId35">
        <w:bookmarkStart w:id="32" w:name="_bookmark105"/>
        <w:bookmarkEnd w:id="32"/>
        <w:r w:rsidRPr="00784BD6">
          <w:rPr>
            <w:rFonts w:ascii="Palatino Linotype" w:hAnsi="Palatino Linotype"/>
            <w:color w:val="000080"/>
            <w:sz w:val="20"/>
            <w:szCs w:val="20"/>
          </w:rPr>
          <w:t>fishing/fisheries-united-states-2018</w:t>
        </w:r>
      </w:hyperlink>
    </w:p>
    <w:p w:rsidR="00460631" w:rsidRPr="00784BD6" w:rsidRDefault="00460631" w:rsidP="00F73FD1">
      <w:pPr>
        <w:spacing w:before="120"/>
        <w:ind w:left="709" w:hanging="709"/>
        <w:jc w:val="both"/>
        <w:rPr>
          <w:rFonts w:ascii="Palatino Linotype" w:hAnsi="Palatino Linotype"/>
          <w:color w:val="000080"/>
          <w:sz w:val="20"/>
          <w:szCs w:val="20"/>
        </w:rPr>
      </w:pPr>
      <w:r w:rsidRPr="00784BD6">
        <w:rPr>
          <w:rFonts w:ascii="Palatino Linotype" w:hAnsi="Palatino Linotype"/>
          <w:sz w:val="20"/>
          <w:szCs w:val="20"/>
        </w:rPr>
        <w:t xml:space="preserve">National Marine Fisheries Service. </w:t>
      </w:r>
      <w:hyperlink w:anchor="_bookmark10" w:history="1">
        <w:r w:rsidRPr="00784BD6">
          <w:rPr>
            <w:rFonts w:ascii="Palatino Linotype" w:hAnsi="Palatino Linotype"/>
            <w:sz w:val="20"/>
            <w:szCs w:val="20"/>
          </w:rPr>
          <w:t xml:space="preserve">(2021). </w:t>
        </w:r>
      </w:hyperlink>
      <w:r w:rsidRPr="00784BD6">
        <w:rPr>
          <w:rFonts w:ascii="Palatino Linotype" w:hAnsi="Palatino Linotype"/>
          <w:i/>
          <w:sz w:val="20"/>
          <w:szCs w:val="20"/>
        </w:rPr>
        <w:t xml:space="preserve">Fisheries of the United States, 2019 </w:t>
      </w:r>
      <w:r w:rsidRPr="00784BD6">
        <w:rPr>
          <w:rFonts w:ascii="Palatino Linotype" w:hAnsi="Palatino Linotype"/>
          <w:sz w:val="20"/>
          <w:szCs w:val="20"/>
        </w:rPr>
        <w:t>(p. 167). U.S.</w:t>
      </w:r>
      <w:r w:rsidRPr="00784BD6">
        <w:rPr>
          <w:rFonts w:ascii="Palatino Linotype" w:hAnsi="Palatino Linotype"/>
          <w:spacing w:val="1"/>
          <w:sz w:val="20"/>
          <w:szCs w:val="20"/>
        </w:rPr>
        <w:t xml:space="preserve"> </w:t>
      </w:r>
      <w:r w:rsidRPr="00784BD6">
        <w:rPr>
          <w:rFonts w:ascii="Palatino Linotype" w:hAnsi="Palatino Linotype"/>
          <w:sz w:val="20"/>
          <w:szCs w:val="20"/>
        </w:rPr>
        <w:t>Department</w:t>
      </w:r>
      <w:r w:rsidRPr="00784BD6">
        <w:rPr>
          <w:rFonts w:ascii="Palatino Linotype" w:hAnsi="Palatino Linotype"/>
          <w:spacing w:val="1"/>
          <w:sz w:val="20"/>
          <w:szCs w:val="20"/>
        </w:rPr>
        <w:t xml:space="preserve"> </w:t>
      </w:r>
      <w:r w:rsidRPr="00784BD6">
        <w:rPr>
          <w:rFonts w:ascii="Palatino Linotype" w:hAnsi="Palatino Linotype"/>
          <w:sz w:val="20"/>
          <w:szCs w:val="20"/>
        </w:rPr>
        <w:t>of</w:t>
      </w:r>
      <w:r w:rsidRPr="00784BD6">
        <w:rPr>
          <w:rFonts w:ascii="Palatino Linotype" w:hAnsi="Palatino Linotype"/>
          <w:spacing w:val="1"/>
          <w:sz w:val="20"/>
          <w:szCs w:val="20"/>
        </w:rPr>
        <w:t xml:space="preserve"> </w:t>
      </w:r>
      <w:r w:rsidRPr="00784BD6">
        <w:rPr>
          <w:rFonts w:ascii="Palatino Linotype" w:hAnsi="Palatino Linotype"/>
          <w:sz w:val="20"/>
          <w:szCs w:val="20"/>
        </w:rPr>
        <w:t>Commerce,</w:t>
      </w:r>
      <w:r w:rsidRPr="00784BD6">
        <w:rPr>
          <w:rFonts w:ascii="Palatino Linotype" w:hAnsi="Palatino Linotype"/>
          <w:spacing w:val="1"/>
          <w:sz w:val="20"/>
          <w:szCs w:val="20"/>
        </w:rPr>
        <w:t xml:space="preserve"> </w:t>
      </w:r>
      <w:r w:rsidRPr="00784BD6">
        <w:rPr>
          <w:rFonts w:ascii="Palatino Linotype" w:hAnsi="Palatino Linotype"/>
          <w:sz w:val="20"/>
          <w:szCs w:val="20"/>
        </w:rPr>
        <w:t>NOAA.</w:t>
      </w:r>
      <w:r w:rsidRPr="00784BD6">
        <w:rPr>
          <w:rFonts w:ascii="Palatino Linotype" w:hAnsi="Palatino Linotype"/>
          <w:spacing w:val="1"/>
          <w:sz w:val="20"/>
          <w:szCs w:val="20"/>
        </w:rPr>
        <w:t xml:space="preserve"> </w:t>
      </w:r>
      <w:hyperlink r:id="rId36">
        <w:r w:rsidRPr="00784BD6">
          <w:rPr>
            <w:rFonts w:ascii="Palatino Linotype" w:hAnsi="Palatino Linotype"/>
            <w:color w:val="000080"/>
            <w:sz w:val="20"/>
            <w:szCs w:val="20"/>
          </w:rPr>
          <w:t>https://media.fisheries.noaa.gov/2021-05/FUS2019-</w:t>
        </w:r>
      </w:hyperlink>
      <w:r w:rsidRPr="00784BD6">
        <w:rPr>
          <w:rFonts w:ascii="Palatino Linotype" w:hAnsi="Palatino Linotype"/>
          <w:color w:val="000080"/>
          <w:spacing w:val="1"/>
          <w:sz w:val="20"/>
          <w:szCs w:val="20"/>
        </w:rPr>
        <w:t xml:space="preserve"> </w:t>
      </w:r>
      <w:hyperlink r:id="rId37">
        <w:bookmarkStart w:id="33" w:name="_bookmark106"/>
        <w:bookmarkEnd w:id="33"/>
        <w:r w:rsidRPr="00784BD6">
          <w:rPr>
            <w:rFonts w:ascii="Palatino Linotype" w:hAnsi="Palatino Linotype"/>
            <w:color w:val="000080"/>
            <w:sz w:val="20"/>
            <w:szCs w:val="20"/>
          </w:rPr>
          <w:t>FINAL-webready-2.3.pdf?null¼</w:t>
        </w:r>
      </w:hyperlink>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OECD.</w:t>
      </w:r>
      <w:r w:rsidRPr="00784BD6">
        <w:rPr>
          <w:rFonts w:ascii="Palatino Linotype" w:hAnsi="Palatino Linotype"/>
          <w:spacing w:val="31"/>
          <w:sz w:val="20"/>
          <w:szCs w:val="20"/>
        </w:rPr>
        <w:t xml:space="preserve"> </w:t>
      </w:r>
      <w:hyperlink w:anchor="_bookmark11" w:history="1">
        <w:r w:rsidRPr="00784BD6">
          <w:rPr>
            <w:rFonts w:ascii="Palatino Linotype" w:hAnsi="Palatino Linotype"/>
            <w:sz w:val="20"/>
            <w:szCs w:val="20"/>
          </w:rPr>
          <w:t>(2020).</w:t>
        </w:r>
      </w:hyperlink>
      <w:r w:rsidRPr="00784BD6">
        <w:rPr>
          <w:rFonts w:ascii="Palatino Linotype" w:hAnsi="Palatino Linotype"/>
          <w:spacing w:val="78"/>
          <w:sz w:val="20"/>
          <w:szCs w:val="20"/>
        </w:rPr>
        <w:t xml:space="preserve"> </w:t>
      </w:r>
      <w:r w:rsidRPr="00784BD6">
        <w:rPr>
          <w:rFonts w:ascii="Palatino Linotype" w:hAnsi="Palatino Linotype"/>
          <w:i/>
          <w:sz w:val="20"/>
          <w:szCs w:val="20"/>
        </w:rPr>
        <w:t>Aquaculture</w:t>
      </w:r>
      <w:r w:rsidRPr="00784BD6">
        <w:rPr>
          <w:rFonts w:ascii="Palatino Linotype" w:hAnsi="Palatino Linotype"/>
          <w:i/>
          <w:spacing w:val="78"/>
          <w:sz w:val="20"/>
          <w:szCs w:val="20"/>
        </w:rPr>
        <w:t xml:space="preserve"> </w:t>
      </w:r>
      <w:r w:rsidRPr="00784BD6">
        <w:rPr>
          <w:rFonts w:ascii="Palatino Linotype" w:hAnsi="Palatino Linotype"/>
          <w:i/>
          <w:sz w:val="20"/>
          <w:szCs w:val="20"/>
        </w:rPr>
        <w:t>production</w:t>
      </w:r>
      <w:r w:rsidRPr="00784BD6">
        <w:rPr>
          <w:rFonts w:ascii="Palatino Linotype" w:hAnsi="Palatino Linotype"/>
          <w:sz w:val="20"/>
          <w:szCs w:val="20"/>
        </w:rPr>
        <w:t>.</w:t>
      </w:r>
      <w:r w:rsidRPr="00784BD6">
        <w:rPr>
          <w:rFonts w:ascii="Palatino Linotype" w:hAnsi="Palatino Linotype"/>
          <w:spacing w:val="77"/>
          <w:sz w:val="20"/>
          <w:szCs w:val="20"/>
        </w:rPr>
        <w:t xml:space="preserve"> </w:t>
      </w:r>
      <w:r w:rsidRPr="00784BD6">
        <w:rPr>
          <w:rFonts w:ascii="Palatino Linotype" w:hAnsi="Palatino Linotype"/>
          <w:sz w:val="20"/>
          <w:szCs w:val="20"/>
        </w:rPr>
        <w:t>Organization</w:t>
      </w:r>
      <w:r w:rsidRPr="00784BD6">
        <w:rPr>
          <w:rFonts w:ascii="Palatino Linotype" w:hAnsi="Palatino Linotype"/>
          <w:spacing w:val="78"/>
          <w:sz w:val="20"/>
          <w:szCs w:val="20"/>
        </w:rPr>
        <w:t xml:space="preserve"> </w:t>
      </w:r>
      <w:r w:rsidRPr="00784BD6">
        <w:rPr>
          <w:rFonts w:ascii="Palatino Linotype" w:hAnsi="Palatino Linotype"/>
          <w:sz w:val="20"/>
          <w:szCs w:val="20"/>
        </w:rPr>
        <w:t>for</w:t>
      </w:r>
      <w:r w:rsidRPr="00784BD6">
        <w:rPr>
          <w:rFonts w:ascii="Palatino Linotype" w:hAnsi="Palatino Linotype"/>
          <w:spacing w:val="77"/>
          <w:sz w:val="20"/>
          <w:szCs w:val="20"/>
        </w:rPr>
        <w:t xml:space="preserve"> </w:t>
      </w:r>
      <w:r w:rsidR="001C52BB" w:rsidRPr="00784BD6">
        <w:rPr>
          <w:rFonts w:ascii="Palatino Linotype" w:hAnsi="Palatino Linotype"/>
          <w:sz w:val="20"/>
          <w:szCs w:val="20"/>
        </w:rPr>
        <w:t>economic</w:t>
      </w:r>
      <w:r w:rsidR="001C52BB" w:rsidRPr="00784BD6">
        <w:rPr>
          <w:rFonts w:ascii="Palatino Linotype" w:hAnsi="Palatino Linotype"/>
          <w:spacing w:val="79"/>
          <w:sz w:val="20"/>
          <w:szCs w:val="20"/>
        </w:rPr>
        <w:t xml:space="preserve"> </w:t>
      </w:r>
      <w:r w:rsidR="001C52BB" w:rsidRPr="00784BD6">
        <w:rPr>
          <w:rFonts w:ascii="Palatino Linotype" w:hAnsi="Palatino Linotype"/>
          <w:sz w:val="20"/>
          <w:szCs w:val="20"/>
        </w:rPr>
        <w:t>co-operation</w:t>
      </w:r>
      <w:r w:rsidR="001C52BB" w:rsidRPr="00784BD6">
        <w:rPr>
          <w:rFonts w:ascii="Palatino Linotype" w:hAnsi="Palatino Linotype"/>
          <w:spacing w:val="79"/>
          <w:sz w:val="20"/>
          <w:szCs w:val="20"/>
        </w:rPr>
        <w:t xml:space="preserve"> </w:t>
      </w:r>
      <w:r w:rsidR="001C52BB" w:rsidRPr="00784BD6">
        <w:rPr>
          <w:rFonts w:ascii="Palatino Linotype" w:hAnsi="Palatino Linotype"/>
          <w:sz w:val="20"/>
          <w:szCs w:val="20"/>
        </w:rPr>
        <w:t>and</w:t>
      </w:r>
      <w:bookmarkStart w:id="34" w:name="_bookmark107"/>
      <w:bookmarkEnd w:id="34"/>
      <w:r w:rsidR="001C52BB" w:rsidRPr="00784BD6">
        <w:rPr>
          <w:rFonts w:ascii="Palatino Linotype" w:hAnsi="Palatino Linotype"/>
          <w:sz w:val="20"/>
          <w:szCs w:val="20"/>
        </w:rPr>
        <w:t xml:space="preserve"> develop</w:t>
      </w:r>
      <w:r w:rsidRPr="00784BD6">
        <w:rPr>
          <w:rFonts w:ascii="Palatino Linotype" w:hAnsi="Palatino Linotype"/>
          <w:sz w:val="20"/>
          <w:szCs w:val="20"/>
        </w:rPr>
        <w:t>ment.</w:t>
      </w:r>
      <w:r w:rsidRPr="00784BD6">
        <w:rPr>
          <w:rFonts w:ascii="Palatino Linotype" w:hAnsi="Palatino Linotype"/>
          <w:spacing w:val="20"/>
          <w:sz w:val="20"/>
          <w:szCs w:val="20"/>
        </w:rPr>
        <w:t xml:space="preserve"> </w:t>
      </w:r>
      <w:hyperlink r:id="rId38">
        <w:r w:rsidRPr="00784BD6">
          <w:rPr>
            <w:rFonts w:ascii="Palatino Linotype" w:hAnsi="Palatino Linotype"/>
            <w:color w:val="000080"/>
            <w:sz w:val="20"/>
            <w:szCs w:val="20"/>
          </w:rPr>
          <w:t>https://stats.oecd.org/Index.aspx?DataSetCode=FISH_AQUA</w:t>
        </w:r>
      </w:hyperlink>
    </w:p>
    <w:p w:rsidR="00460631" w:rsidRPr="00784BD6" w:rsidRDefault="00460631" w:rsidP="00F73FD1">
      <w:pPr>
        <w:spacing w:before="120"/>
        <w:ind w:left="709" w:hanging="709"/>
        <w:jc w:val="both"/>
        <w:rPr>
          <w:rFonts w:ascii="Palatino Linotype" w:hAnsi="Palatino Linotype"/>
          <w:sz w:val="20"/>
          <w:szCs w:val="20"/>
        </w:rPr>
      </w:pPr>
      <w:r w:rsidRPr="00784BD6">
        <w:rPr>
          <w:rFonts w:ascii="Palatino Linotype" w:hAnsi="Palatino Linotype"/>
          <w:sz w:val="20"/>
          <w:szCs w:val="20"/>
        </w:rPr>
        <w:t>Twumasi, M., Jiang, Y., Addai, B., Ding, Z., Chandio, A. A., Fosu, P., Asante, D.,</w:t>
      </w:r>
      <w:r w:rsidRPr="00784BD6">
        <w:rPr>
          <w:rFonts w:ascii="Palatino Linotype" w:hAnsi="Palatino Linotype"/>
          <w:spacing w:val="1"/>
          <w:sz w:val="20"/>
          <w:szCs w:val="20"/>
        </w:rPr>
        <w:t xml:space="preserve"> </w:t>
      </w:r>
      <w:r w:rsidRPr="00784BD6">
        <w:rPr>
          <w:rFonts w:ascii="Palatino Linotype" w:hAnsi="Palatino Linotype"/>
          <w:sz w:val="20"/>
          <w:szCs w:val="20"/>
        </w:rPr>
        <w:t>Siaw, A., Danquah, F. O., Korankye, B. A., Ntim-Amo, G., Ansah, S., &amp; Agbenyo, W.</w:t>
      </w:r>
      <w:r w:rsidRPr="00784BD6">
        <w:rPr>
          <w:rFonts w:ascii="Palatino Linotype" w:hAnsi="Palatino Linotype"/>
          <w:spacing w:val="1"/>
          <w:sz w:val="20"/>
          <w:szCs w:val="20"/>
        </w:rPr>
        <w:t xml:space="preserve"> </w:t>
      </w:r>
      <w:hyperlink w:anchor="_bookmark29" w:history="1">
        <w:r w:rsidRPr="00784BD6">
          <w:rPr>
            <w:rFonts w:ascii="Palatino Linotype" w:hAnsi="Palatino Linotype"/>
            <w:sz w:val="20"/>
            <w:szCs w:val="20"/>
          </w:rPr>
          <w:t>(2021).</w:t>
        </w:r>
      </w:hyperlink>
      <w:r w:rsidRPr="00784BD6">
        <w:rPr>
          <w:rFonts w:ascii="Palatino Linotype" w:hAnsi="Palatino Linotype"/>
          <w:spacing w:val="1"/>
          <w:sz w:val="20"/>
          <w:szCs w:val="20"/>
        </w:rPr>
        <w:t xml:space="preserve"> </w:t>
      </w:r>
      <w:r w:rsidRPr="00784BD6">
        <w:rPr>
          <w:rFonts w:ascii="Palatino Linotype" w:hAnsi="Palatino Linotype"/>
          <w:sz w:val="20"/>
          <w:szCs w:val="20"/>
        </w:rPr>
        <w:t>The impact of</w:t>
      </w:r>
      <w:r w:rsidRPr="00784BD6">
        <w:rPr>
          <w:rFonts w:ascii="Palatino Linotype" w:hAnsi="Palatino Linotype"/>
          <w:spacing w:val="47"/>
          <w:sz w:val="20"/>
          <w:szCs w:val="20"/>
        </w:rPr>
        <w:t xml:space="preserve"> </w:t>
      </w:r>
      <w:r w:rsidRPr="00784BD6">
        <w:rPr>
          <w:rFonts w:ascii="Palatino Linotype" w:hAnsi="Palatino Linotype"/>
          <w:sz w:val="20"/>
          <w:szCs w:val="20"/>
        </w:rPr>
        <w:t>cooperative</w:t>
      </w:r>
      <w:r w:rsidRPr="00784BD6">
        <w:rPr>
          <w:rFonts w:ascii="Palatino Linotype" w:hAnsi="Palatino Linotype"/>
          <w:spacing w:val="48"/>
          <w:sz w:val="20"/>
          <w:szCs w:val="20"/>
        </w:rPr>
        <w:t xml:space="preserve"> </w:t>
      </w:r>
      <w:r w:rsidRPr="00784BD6">
        <w:rPr>
          <w:rFonts w:ascii="Palatino Linotype" w:hAnsi="Palatino Linotype"/>
          <w:sz w:val="20"/>
          <w:szCs w:val="20"/>
        </w:rPr>
        <w:t>membership on</w:t>
      </w:r>
      <w:r w:rsidRPr="00784BD6">
        <w:rPr>
          <w:rFonts w:ascii="Palatino Linotype" w:hAnsi="Palatino Linotype"/>
          <w:spacing w:val="47"/>
          <w:sz w:val="20"/>
          <w:szCs w:val="20"/>
        </w:rPr>
        <w:t xml:space="preserve"> </w:t>
      </w:r>
      <w:r w:rsidRPr="00784BD6">
        <w:rPr>
          <w:rFonts w:ascii="Palatino Linotype" w:hAnsi="Palatino Linotype"/>
          <w:sz w:val="20"/>
          <w:szCs w:val="20"/>
        </w:rPr>
        <w:t>fish</w:t>
      </w:r>
      <w:r w:rsidRPr="00784BD6">
        <w:rPr>
          <w:rFonts w:ascii="Palatino Linotype" w:hAnsi="Palatino Linotype"/>
          <w:spacing w:val="48"/>
          <w:sz w:val="20"/>
          <w:szCs w:val="20"/>
        </w:rPr>
        <w:t xml:space="preserve"> </w:t>
      </w:r>
      <w:r w:rsidRPr="00784BD6">
        <w:rPr>
          <w:rFonts w:ascii="Palatino Linotype" w:hAnsi="Palatino Linotype"/>
          <w:sz w:val="20"/>
          <w:szCs w:val="20"/>
        </w:rPr>
        <w:t>farm households’ income: The</w:t>
      </w:r>
      <w:r w:rsidRPr="00784BD6">
        <w:rPr>
          <w:rFonts w:ascii="Palatino Linotype" w:hAnsi="Palatino Linotype"/>
          <w:spacing w:val="1"/>
          <w:sz w:val="20"/>
          <w:szCs w:val="20"/>
        </w:rPr>
        <w:t xml:space="preserve"> </w:t>
      </w:r>
      <w:bookmarkStart w:id="35" w:name="_bookmark61"/>
      <w:bookmarkEnd w:id="35"/>
      <w:r w:rsidRPr="00784BD6">
        <w:rPr>
          <w:rFonts w:ascii="Palatino Linotype" w:hAnsi="Palatino Linotype"/>
          <w:sz w:val="20"/>
          <w:szCs w:val="20"/>
        </w:rPr>
        <w:t>case</w:t>
      </w:r>
      <w:r w:rsidRPr="00784BD6">
        <w:rPr>
          <w:rFonts w:ascii="Palatino Linotype" w:hAnsi="Palatino Linotype"/>
          <w:spacing w:val="12"/>
          <w:sz w:val="20"/>
          <w:szCs w:val="20"/>
        </w:rPr>
        <w:t xml:space="preserve"> </w:t>
      </w:r>
      <w:r w:rsidRPr="00784BD6">
        <w:rPr>
          <w:rFonts w:ascii="Palatino Linotype" w:hAnsi="Palatino Linotype"/>
          <w:sz w:val="20"/>
          <w:szCs w:val="20"/>
        </w:rPr>
        <w:t>of</w:t>
      </w:r>
      <w:r w:rsidRPr="00784BD6">
        <w:rPr>
          <w:rFonts w:ascii="Palatino Linotype" w:hAnsi="Palatino Linotype"/>
          <w:spacing w:val="12"/>
          <w:sz w:val="20"/>
          <w:szCs w:val="20"/>
        </w:rPr>
        <w:t xml:space="preserve"> </w:t>
      </w:r>
      <w:r w:rsidRPr="00784BD6">
        <w:rPr>
          <w:rFonts w:ascii="Palatino Linotype" w:hAnsi="Palatino Linotype"/>
          <w:sz w:val="20"/>
          <w:szCs w:val="20"/>
        </w:rPr>
        <w:t>Ghana.</w:t>
      </w:r>
      <w:r w:rsidRPr="00784BD6">
        <w:rPr>
          <w:rFonts w:ascii="Palatino Linotype" w:hAnsi="Palatino Linotype"/>
          <w:spacing w:val="13"/>
          <w:sz w:val="20"/>
          <w:szCs w:val="20"/>
        </w:rPr>
        <w:t xml:space="preserve"> </w:t>
      </w:r>
      <w:r w:rsidRPr="00784BD6">
        <w:rPr>
          <w:rFonts w:ascii="Palatino Linotype" w:hAnsi="Palatino Linotype"/>
          <w:i/>
          <w:sz w:val="20"/>
          <w:szCs w:val="20"/>
        </w:rPr>
        <w:t>Sustainability</w:t>
      </w:r>
      <w:r w:rsidRPr="00784BD6">
        <w:rPr>
          <w:rFonts w:ascii="Palatino Linotype" w:hAnsi="Palatino Linotype"/>
          <w:sz w:val="20"/>
          <w:szCs w:val="20"/>
        </w:rPr>
        <w:t>,</w:t>
      </w:r>
      <w:r w:rsidRPr="00784BD6">
        <w:rPr>
          <w:rFonts w:ascii="Palatino Linotype" w:hAnsi="Palatino Linotype"/>
          <w:spacing w:val="12"/>
          <w:sz w:val="20"/>
          <w:szCs w:val="20"/>
        </w:rPr>
        <w:t xml:space="preserve"> </w:t>
      </w:r>
      <w:r w:rsidRPr="00784BD6">
        <w:rPr>
          <w:rFonts w:ascii="Palatino Linotype" w:hAnsi="Palatino Linotype"/>
          <w:i/>
          <w:sz w:val="20"/>
          <w:szCs w:val="20"/>
        </w:rPr>
        <w:t>13</w:t>
      </w:r>
      <w:r w:rsidRPr="00784BD6">
        <w:rPr>
          <w:rFonts w:ascii="Palatino Linotype" w:hAnsi="Palatino Linotype"/>
          <w:sz w:val="20"/>
          <w:szCs w:val="20"/>
        </w:rPr>
        <w:t>(3),</w:t>
      </w:r>
      <w:r w:rsidRPr="00784BD6">
        <w:rPr>
          <w:rFonts w:ascii="Palatino Linotype" w:hAnsi="Palatino Linotype"/>
          <w:spacing w:val="13"/>
          <w:sz w:val="20"/>
          <w:szCs w:val="20"/>
        </w:rPr>
        <w:t xml:space="preserve"> </w:t>
      </w:r>
      <w:r w:rsidRPr="00784BD6">
        <w:rPr>
          <w:rFonts w:ascii="Palatino Linotype" w:hAnsi="Palatino Linotype"/>
          <w:sz w:val="20"/>
          <w:szCs w:val="20"/>
        </w:rPr>
        <w:t>1059.</w:t>
      </w:r>
      <w:r w:rsidRPr="00784BD6">
        <w:rPr>
          <w:rFonts w:ascii="Palatino Linotype" w:hAnsi="Palatino Linotype"/>
          <w:spacing w:val="14"/>
          <w:sz w:val="20"/>
          <w:szCs w:val="20"/>
        </w:rPr>
        <w:t xml:space="preserve"> </w:t>
      </w:r>
      <w:hyperlink r:id="rId39">
        <w:r w:rsidRPr="00784BD6">
          <w:rPr>
            <w:rFonts w:ascii="Palatino Linotype" w:hAnsi="Palatino Linotype"/>
            <w:color w:val="000080"/>
            <w:sz w:val="20"/>
            <w:szCs w:val="20"/>
          </w:rPr>
          <w:t>https://doi.org/10.3390/su13031059</w:t>
        </w:r>
      </w:hyperlink>
    </w:p>
    <w:p w:rsidR="00916C0A" w:rsidRDefault="00916C0A" w:rsidP="00F73FD1">
      <w:pPr>
        <w:shd w:val="clear" w:color="auto" w:fill="FFFFFF"/>
        <w:spacing w:before="120" w:line="276" w:lineRule="auto"/>
        <w:jc w:val="both"/>
      </w:pPr>
    </w:p>
    <w:p w:rsidR="00916C0A" w:rsidRPr="001C52BB" w:rsidRDefault="00916C0A" w:rsidP="00F73FD1">
      <w:pPr>
        <w:shd w:val="clear" w:color="auto" w:fill="FFFFFF"/>
        <w:spacing w:before="120" w:line="276" w:lineRule="auto"/>
        <w:jc w:val="both"/>
        <w:rPr>
          <w:rFonts w:ascii="Palatino Linotype" w:hAnsi="Palatino Linotype"/>
        </w:rPr>
      </w:pPr>
      <w:r w:rsidRPr="001C52BB">
        <w:rPr>
          <w:rFonts w:ascii="Palatino Linotype" w:hAnsi="Palatino Linotype"/>
        </w:rPr>
        <w:t>Kaynaklar, 10 punto, tek satır aralığı, paragraflar arası “6nk” aralık bırakılarak yazılmalıdır.</w:t>
      </w:r>
    </w:p>
    <w:p w:rsidR="00916C0A" w:rsidRPr="001C52BB" w:rsidRDefault="00916C0A" w:rsidP="00F73FD1">
      <w:pPr>
        <w:shd w:val="clear" w:color="auto" w:fill="FFFFFF"/>
        <w:spacing w:before="120" w:line="276" w:lineRule="auto"/>
        <w:jc w:val="both"/>
        <w:rPr>
          <w:rFonts w:ascii="Palatino Linotype" w:hAnsi="Palatino Linotype"/>
        </w:rPr>
      </w:pPr>
      <w:r w:rsidRPr="001C52BB">
        <w:rPr>
          <w:rFonts w:ascii="Palatino Linotype" w:hAnsi="Palatino Linotype"/>
        </w:rPr>
        <w:t xml:space="preserve">Kaynakçada yer alan kaynaklar yazarların soyadına göre alfabetik olarak sıralanmalıdır. </w:t>
      </w:r>
    </w:p>
    <w:p w:rsidR="00916C0A" w:rsidRPr="001C52BB" w:rsidRDefault="00916C0A" w:rsidP="00F73FD1">
      <w:pPr>
        <w:shd w:val="clear" w:color="auto" w:fill="FFFFFF"/>
        <w:spacing w:before="120" w:line="276" w:lineRule="auto"/>
        <w:jc w:val="both"/>
        <w:rPr>
          <w:rFonts w:ascii="Palatino Linotype" w:hAnsi="Palatino Linotype"/>
          <w:color w:val="FF0000"/>
        </w:rPr>
      </w:pPr>
      <w:r w:rsidRPr="001C52BB">
        <w:rPr>
          <w:rFonts w:ascii="Palatino Linotype" w:hAnsi="Palatino Linotype"/>
          <w:color w:val="FF0000"/>
        </w:rPr>
        <w:t xml:space="preserve">Metin içinde yapılan her atıf kaynakçada mutlaka yer almalıdır. Metin içinde atıf yapılmayan eserlere kaynakçada yer verilmemelidir. </w:t>
      </w:r>
    </w:p>
    <w:p w:rsidR="00916C0A" w:rsidRDefault="00916C0A" w:rsidP="00F73FD1">
      <w:pPr>
        <w:shd w:val="clear" w:color="auto" w:fill="FFFFFF"/>
        <w:spacing w:before="120" w:line="276" w:lineRule="auto"/>
        <w:jc w:val="both"/>
        <w:rPr>
          <w:rFonts w:ascii="Palatino Linotype" w:hAnsi="Palatino Linotype"/>
        </w:rPr>
      </w:pPr>
      <w:r w:rsidRPr="001C52BB">
        <w:rPr>
          <w:rFonts w:ascii="Palatino Linotype" w:hAnsi="Palatino Linotype"/>
        </w:rPr>
        <w:t>Kaynakça mutlaka derginin “Yazım Kuralları”</w:t>
      </w:r>
      <w:r w:rsidR="000E7138">
        <w:rPr>
          <w:rFonts w:ascii="Palatino Linotype" w:hAnsi="Palatino Linotype"/>
        </w:rPr>
        <w:t>na</w:t>
      </w:r>
      <w:r w:rsidRPr="001C52BB">
        <w:rPr>
          <w:rFonts w:ascii="Palatino Linotype" w:hAnsi="Palatino Linotype"/>
        </w:rPr>
        <w:t xml:space="preserve"> uygun olmalıdır.</w:t>
      </w:r>
      <w:r w:rsidR="000E7138">
        <w:rPr>
          <w:rFonts w:ascii="Palatino Linotype" w:hAnsi="Palatino Linotype"/>
        </w:rPr>
        <w:t xml:space="preserve"> </w:t>
      </w:r>
    </w:p>
    <w:p w:rsidR="001C3988" w:rsidRPr="001C3988" w:rsidRDefault="001C3988" w:rsidP="00F73FD1">
      <w:pPr>
        <w:shd w:val="clear" w:color="auto" w:fill="FFFFFF"/>
        <w:spacing w:before="120" w:line="276" w:lineRule="auto"/>
        <w:jc w:val="both"/>
        <w:rPr>
          <w:rFonts w:ascii="Palatino Linotype" w:hAnsi="Palatino Linotype"/>
          <w:bCs/>
          <w:color w:val="C00000"/>
        </w:rPr>
      </w:pPr>
      <w:r w:rsidRPr="001C3988">
        <w:rPr>
          <w:rFonts w:ascii="Palatino Linotype" w:hAnsi="Palatino Linotype"/>
          <w:bCs/>
          <w:color w:val="C00000"/>
        </w:rPr>
        <w:t>Formatın bozulmaması için kopyaladığınız metni “Yapıştır” seçeneğinden “Yazı Metnini Koru (A)” ile yapıştırın.</w:t>
      </w:r>
    </w:p>
    <w:p w:rsidR="00A65E85" w:rsidRPr="001C3988" w:rsidRDefault="001C3988" w:rsidP="00F73FD1">
      <w:pPr>
        <w:tabs>
          <w:tab w:val="left" w:pos="1711"/>
          <w:tab w:val="left" w:pos="1812"/>
        </w:tabs>
        <w:spacing w:before="150" w:line="264" w:lineRule="auto"/>
        <w:rPr>
          <w:rFonts w:ascii="Palatino Linotype" w:hAnsi="Palatino Linotype"/>
          <w:color w:val="C00000"/>
        </w:rPr>
      </w:pPr>
      <w:r w:rsidRPr="001C3988">
        <w:rPr>
          <w:rFonts w:ascii="Palatino Linotype" w:hAnsi="Palatino Linotype"/>
          <w:color w:val="C00000"/>
        </w:rPr>
        <w:t>To avoid formatting issues, paste the copied text using the "Paste" option and select "Keep Text (A)".</w:t>
      </w:r>
    </w:p>
    <w:p w:rsidR="00A65E85" w:rsidRPr="006C1C16" w:rsidRDefault="005A0B60" w:rsidP="00F73FD1">
      <w:pPr>
        <w:tabs>
          <w:tab w:val="left" w:pos="1711"/>
          <w:tab w:val="left" w:pos="1812"/>
        </w:tabs>
        <w:spacing w:before="150" w:line="264" w:lineRule="auto"/>
        <w:rPr>
          <w:rFonts w:ascii="Palatino Linotype" w:hAnsi="Palatino Linotype"/>
          <w:color w:val="244061" w:themeColor="accent1" w:themeShade="80"/>
        </w:rPr>
      </w:pPr>
      <w:r>
        <w:rPr>
          <w:rFonts w:ascii="Palatino Linotype" w:hAnsi="Palatino Linotype"/>
          <w:color w:val="244061" w:themeColor="accent1" w:themeShade="80"/>
        </w:rPr>
        <w:t xml:space="preserve">Ekler 1.  /  </w:t>
      </w:r>
      <w:r w:rsidR="005C5DA9">
        <w:rPr>
          <w:rFonts w:ascii="Palatino Linotype" w:hAnsi="Palatino Linotype"/>
          <w:color w:val="244061" w:themeColor="accent1" w:themeShade="80"/>
        </w:rPr>
        <w:t xml:space="preserve"> </w:t>
      </w:r>
      <w:r w:rsidR="00A65E85">
        <w:rPr>
          <w:rFonts w:ascii="Palatino Linotype" w:hAnsi="Palatino Linotype"/>
          <w:color w:val="244061" w:themeColor="accent1" w:themeShade="80"/>
        </w:rPr>
        <w:t>Appendix 1.</w:t>
      </w:r>
    </w:p>
    <w:p w:rsidR="00EF4F93" w:rsidRDefault="00EF4F93">
      <w:pPr>
        <w:spacing w:before="22" w:line="261" w:lineRule="auto"/>
        <w:ind w:left="319" w:right="106" w:hanging="200"/>
        <w:jc w:val="both"/>
        <w:rPr>
          <w:rFonts w:ascii="Palatino Linotype" w:hAnsi="Palatino Linotype"/>
          <w:sz w:val="19"/>
        </w:rPr>
      </w:pPr>
    </w:p>
    <w:p w:rsidR="005C5DA9" w:rsidRPr="007C7FD0" w:rsidRDefault="005C5DA9" w:rsidP="008A767A">
      <w:pPr>
        <w:spacing w:before="22" w:line="261" w:lineRule="auto"/>
        <w:ind w:left="319" w:right="106"/>
        <w:jc w:val="both"/>
        <w:rPr>
          <w:rFonts w:ascii="Palatino Linotype" w:hAnsi="Palatino Linotype"/>
          <w:sz w:val="19"/>
        </w:rPr>
      </w:pPr>
    </w:p>
    <w:sectPr w:rsidR="005C5DA9" w:rsidRPr="007C7FD0" w:rsidSect="00F73FD1">
      <w:headerReference w:type="even" r:id="rId40"/>
      <w:headerReference w:type="default" r:id="rId41"/>
      <w:footerReference w:type="even" r:id="rId42"/>
      <w:footerReference w:type="default" r:id="rId43"/>
      <w:headerReference w:type="first" r:id="rId44"/>
      <w:footerReference w:type="first" r:id="rId45"/>
      <w:pgSz w:w="11057" w:h="15309" w:code="264"/>
      <w:pgMar w:top="992" w:right="1134" w:bottom="425" w:left="1134" w:header="510" w:footer="238" w:gutter="0"/>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C43" w:rsidRDefault="00566C43">
      <w:r>
        <w:separator/>
      </w:r>
    </w:p>
  </w:endnote>
  <w:endnote w:type="continuationSeparator" w:id="0">
    <w:p w:rsidR="00566C43" w:rsidRDefault="00566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Trebuchet MS">
    <w:panose1 w:val="020B0603020202020204"/>
    <w:charset w:val="A2"/>
    <w:family w:val="swiss"/>
    <w:pitch w:val="variable"/>
    <w:sig w:usb0="000006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Century Gothic">
    <w:panose1 w:val="020B0502020202020204"/>
    <w:charset w:val="A2"/>
    <w:family w:val="swiss"/>
    <w:pitch w:val="variable"/>
    <w:sig w:usb0="00000287" w:usb1="00000000" w:usb2="00000000" w:usb3="00000000" w:csb0="0000009F" w:csb1="00000000"/>
  </w:font>
  <w:font w:name="Cardo">
    <w:altName w:val="Times New Roman"/>
    <w:charset w:val="00"/>
    <w:family w:val="auto"/>
    <w:pitch w:val="default"/>
  </w:font>
  <w:font w:name="Gungsuh">
    <w:altName w:val="Times New Roman"/>
    <w:panose1 w:val="02030600000101010101"/>
    <w:charset w:val="00"/>
    <w:family w:val="auto"/>
    <w:pitch w:val="default"/>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59BD" w:rsidRDefault="001159BD">
    <w:pPr>
      <w:pStyle w:val="Altbilgi"/>
    </w:pPr>
  </w:p>
  <w:p w:rsidR="001159BD" w:rsidRDefault="001159BD">
    <w:pPr>
      <w:pStyle w:val="Altbilgi"/>
    </w:pPr>
  </w:p>
  <w:p w:rsidR="001159BD" w:rsidRDefault="001159BD">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156" w:rsidRDefault="00FF4156">
    <w:pPr>
      <w:pStyle w:val="Altbilgi"/>
    </w:pPr>
  </w:p>
  <w:p w:rsidR="00FF4156" w:rsidRDefault="00FF4156">
    <w:pPr>
      <w:pStyle w:val="Altbilgi"/>
    </w:pPr>
  </w:p>
  <w:p w:rsidR="007B3073" w:rsidRDefault="007B3073">
    <w:pPr>
      <w:pStyle w:val="Altbilgi"/>
    </w:pPr>
    <w:r>
      <w:ptab w:relativeTo="margin" w:alignment="center" w:leader="none"/>
    </w:r>
    <w:r>
      <w:ptab w:relativeTo="margin" w:alignment="right" w:leader="non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09E" w:rsidRPr="0081309E" w:rsidRDefault="0081309E" w:rsidP="007A23B7">
    <w:pPr>
      <w:pStyle w:val="Altbilgi"/>
      <w:rPr>
        <w:noProof/>
        <w:sz w:val="4"/>
        <w:szCs w:val="4"/>
        <w:shd w:val="clear" w:color="auto" w:fill="FFFFFF"/>
        <w:lang w:val="tr-TR" w:eastAsia="tr-TR"/>
      </w:rPr>
    </w:pPr>
  </w:p>
  <w:p w:rsidR="0009684A" w:rsidRPr="0009684A" w:rsidRDefault="00DE4642" w:rsidP="007A23B7">
    <w:pPr>
      <w:pStyle w:val="Altbilgi"/>
      <w:rPr>
        <w:sz w:val="16"/>
        <w:szCs w:val="16"/>
      </w:rPr>
    </w:pPr>
    <w:r>
      <w:rPr>
        <w:noProof/>
        <w:sz w:val="16"/>
        <w:szCs w:val="16"/>
        <w:shd w:val="clear" w:color="auto" w:fill="FFFFFF"/>
        <w:lang w:val="tr-TR"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05pt;height:13.75pt" o:bordertopcolor="this" o:borderleftcolor="this" o:borderbottomcolor="this" o:borderrightcolor="this">
          <v:imagedata r:id="rId1" o:title="CC BY"/>
          <w10:bordertop type="single" width="4"/>
          <w10:borderleft type="single" width="4"/>
          <w10:borderbottom type="single" width="4"/>
          <w10:borderright type="single" width="4"/>
        </v:shape>
      </w:pict>
    </w:r>
    <w:r w:rsidR="0009684A">
      <w:rPr>
        <w:sz w:val="16"/>
        <w:szCs w:val="16"/>
        <w:shd w:val="clear" w:color="auto" w:fill="FFFFFF"/>
      </w:rPr>
      <w:t xml:space="preserve">  </w:t>
    </w:r>
    <w:r w:rsidR="0081309E" w:rsidRPr="0081309E">
      <w:rPr>
        <w:sz w:val="16"/>
        <w:szCs w:val="16"/>
        <w:shd w:val="clear" w:color="auto" w:fill="FFFFFF"/>
      </w:rPr>
      <w:t>This</w:t>
    </w:r>
    <w:bookmarkStart w:id="36" w:name="_GoBack"/>
    <w:bookmarkEnd w:id="36"/>
    <w:r w:rsidR="0081309E" w:rsidRPr="0081309E">
      <w:rPr>
        <w:sz w:val="16"/>
        <w:szCs w:val="16"/>
        <w:shd w:val="clear" w:color="auto" w:fill="FFFFFF"/>
      </w:rPr>
      <w:t xml:space="preserve"> work is licensed under a Creative Commons Attribu</w:t>
    </w:r>
    <w:r w:rsidR="0081309E">
      <w:rPr>
        <w:sz w:val="16"/>
        <w:szCs w:val="16"/>
        <w:shd w:val="clear" w:color="auto" w:fill="FFFFFF"/>
      </w:rPr>
      <w:t>tion 4.0 International License.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C43" w:rsidRDefault="00566C43">
      <w:r>
        <w:separator/>
      </w:r>
    </w:p>
  </w:footnote>
  <w:footnote w:type="continuationSeparator" w:id="0">
    <w:p w:rsidR="00566C43" w:rsidRDefault="00566C4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7D11" w:rsidRPr="00D77D11" w:rsidRDefault="001755D9" w:rsidP="00D77D11">
    <w:pPr>
      <w:pStyle w:val="stbilgi"/>
      <w:tabs>
        <w:tab w:val="clear" w:pos="4536"/>
        <w:tab w:val="clear" w:pos="9072"/>
        <w:tab w:val="center" w:pos="3719"/>
      </w:tabs>
      <w:rPr>
        <w:rFonts w:ascii="Palatino Linotype" w:hAnsi="Palatino Linotype"/>
        <w:sz w:val="18"/>
        <w:szCs w:val="18"/>
      </w:rPr>
    </w:pPr>
    <w:r>
      <w:rPr>
        <w:noProof/>
        <w:lang w:val="tr-TR" w:eastAsia="tr-TR"/>
      </w:rPr>
      <mc:AlternateContent>
        <mc:Choice Requires="wps">
          <w:drawing>
            <wp:anchor distT="0" distB="0" distL="114300" distR="114300" simplePos="0" relativeHeight="486891520" behindDoc="1" locked="0" layoutInCell="1" allowOverlap="1" wp14:anchorId="4A1B8913" wp14:editId="1D667472">
              <wp:simplePos x="0" y="0"/>
              <wp:positionH relativeFrom="page">
                <wp:posOffset>1696085</wp:posOffset>
              </wp:positionH>
              <wp:positionV relativeFrom="page">
                <wp:posOffset>327747</wp:posOffset>
              </wp:positionV>
              <wp:extent cx="2096770" cy="133350"/>
              <wp:effectExtent l="0" t="0" r="17780" b="0"/>
              <wp:wrapNone/>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6770" cy="133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77D11" w:rsidRPr="00D0726A" w:rsidRDefault="00D77D11">
                          <w:pPr>
                            <w:spacing w:before="11"/>
                            <w:ind w:left="20"/>
                            <w:rPr>
                              <w:rFonts w:ascii="Palatino Linotype" w:hAnsi="Palatino Linotype"/>
                              <w:sz w:val="16"/>
                              <w:szCs w:val="16"/>
                            </w:rPr>
                          </w:pPr>
                          <w:r w:rsidRPr="00D0726A">
                            <w:rPr>
                              <w:rFonts w:ascii="Palatino Linotype" w:hAnsi="Palatino Linotype"/>
                              <w:w w:val="85"/>
                              <w:sz w:val="16"/>
                              <w:szCs w:val="16"/>
                            </w:rPr>
                            <w:t xml:space="preserve">Journal of Economics, Finance and Sustainability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9" o:spid="_x0000_s1028" type="#_x0000_t202" style="position:absolute;margin-left:133.55pt;margin-top:25.8pt;width:165.1pt;height:10.5pt;z-index:-1642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" filled="f" stroked="f">
              <v:textbox inset="0,0,0,0">
                <w:txbxContent>
                  <w:p w:rsidR="00D77D11" w:rsidRPr="00D0726A" w:rsidRDefault="00D77D11">
                    <w:pPr>
                      <w:spacing w:before="11"/>
                      <w:ind w:left="20"/>
                      <w:rPr>
                        <w:rFonts w:ascii="Palatino Linotype" w:hAnsi="Palatino Linotype"/>
                        <w:sz w:val="16"/>
                        <w:szCs w:val="16"/>
                      </w:rPr>
                    </w:pPr>
                    <w:r w:rsidRPr="00D0726A">
                      <w:rPr>
                        <w:rFonts w:ascii="Palatino Linotype" w:hAnsi="Palatino Linotype"/>
                        <w:w w:val="85"/>
                        <w:sz w:val="16"/>
                        <w:szCs w:val="16"/>
                      </w:rPr>
                      <w:t xml:space="preserve">Journal of Economics, Finance and Sustainability </w:t>
                    </w:r>
                  </w:p>
                </w:txbxContent>
              </v:textbox>
              <w10:wrap anchorx="page" anchory="page"/>
            </v:shape>
          </w:pict>
        </mc:Fallback>
      </mc:AlternateContent>
    </w:r>
    <w:r w:rsidR="00D77D11">
      <w:rPr>
        <w:noProof/>
        <w:lang w:val="tr-TR" w:eastAsia="tr-TR"/>
      </w:rPr>
      <w:drawing>
        <wp:anchor distT="0" distB="0" distL="0" distR="0" simplePos="0" relativeHeight="486893568" behindDoc="1" locked="0" layoutInCell="1" allowOverlap="1" wp14:anchorId="7E8E0B62" wp14:editId="2A57A3DE">
          <wp:simplePos x="0" y="0"/>
          <wp:positionH relativeFrom="page">
            <wp:posOffset>1177925</wp:posOffset>
          </wp:positionH>
          <wp:positionV relativeFrom="page">
            <wp:posOffset>314960</wp:posOffset>
          </wp:positionV>
          <wp:extent cx="231775" cy="147320"/>
          <wp:effectExtent l="0" t="0" r="0" b="5080"/>
          <wp:wrapNone/>
          <wp:docPr id="4"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775" cy="147320"/>
                  </a:xfrm>
                  <a:prstGeom prst="rect">
                    <a:avLst/>
                  </a:prstGeom>
                </pic:spPr>
              </pic:pic>
            </a:graphicData>
          </a:graphic>
          <wp14:sizeRelH relativeFrom="margin">
            <wp14:pctWidth>0</wp14:pctWidth>
          </wp14:sizeRelH>
          <wp14:sizeRelV relativeFrom="margin">
            <wp14:pctHeight>0</wp14:pctHeight>
          </wp14:sizeRelV>
        </wp:anchor>
      </w:drawing>
    </w:r>
    <w:sdt>
      <w:sdtPr>
        <w:id w:val="2106302977"/>
        <w:docPartObj>
          <w:docPartGallery w:val="Page Numbers (Top of Page)"/>
          <w:docPartUnique/>
        </w:docPartObj>
      </w:sdtPr>
      <w:sdtEndPr>
        <w:rPr>
          <w:rFonts w:ascii="Palatino Linotype" w:hAnsi="Palatino Linotype"/>
          <w:sz w:val="18"/>
          <w:szCs w:val="18"/>
        </w:rPr>
      </w:sdtEndPr>
      <w:sdtContent>
        <w:r w:rsidR="00D77D11" w:rsidRPr="00D77D11">
          <w:rPr>
            <w:rFonts w:ascii="Palatino Linotype" w:hAnsi="Palatino Linotype"/>
            <w:sz w:val="18"/>
            <w:szCs w:val="18"/>
          </w:rPr>
          <w:fldChar w:fldCharType="begin"/>
        </w:r>
        <w:r w:rsidR="00D77D11" w:rsidRPr="00D77D11">
          <w:rPr>
            <w:rFonts w:ascii="Palatino Linotype" w:hAnsi="Palatino Linotype"/>
            <w:sz w:val="18"/>
            <w:szCs w:val="18"/>
          </w:rPr>
          <w:instrText>PAGE   \* MERGEFORMAT</w:instrText>
        </w:r>
        <w:r w:rsidR="00D77D11" w:rsidRPr="00D77D11">
          <w:rPr>
            <w:rFonts w:ascii="Palatino Linotype" w:hAnsi="Palatino Linotype"/>
            <w:sz w:val="18"/>
            <w:szCs w:val="18"/>
          </w:rPr>
          <w:fldChar w:fldCharType="separate"/>
        </w:r>
        <w:r w:rsidR="00DE4642" w:rsidRPr="00DE4642">
          <w:rPr>
            <w:rFonts w:ascii="Palatino Linotype" w:hAnsi="Palatino Linotype"/>
            <w:noProof/>
            <w:sz w:val="18"/>
            <w:szCs w:val="18"/>
            <w:lang w:val="tr-TR"/>
          </w:rPr>
          <w:t>8</w:t>
        </w:r>
        <w:r w:rsidR="00D77D11" w:rsidRPr="00D77D11">
          <w:rPr>
            <w:rFonts w:ascii="Palatino Linotype" w:hAnsi="Palatino Linotype"/>
            <w:sz w:val="18"/>
            <w:szCs w:val="18"/>
          </w:rPr>
          <w:fldChar w:fldCharType="end"/>
        </w:r>
      </w:sdtContent>
    </w:sdt>
    <w:r w:rsidR="00D77D11">
      <w:rPr>
        <w:rFonts w:ascii="Palatino Linotype" w:hAnsi="Palatino Linotype"/>
        <w:sz w:val="18"/>
        <w:szCs w:val="18"/>
      </w:rPr>
      <w:tab/>
    </w:r>
  </w:p>
  <w:p w:rsidR="007C7FD0" w:rsidRDefault="007C7FD0">
    <w:pPr>
      <w:pStyle w:val="GvdeMetni"/>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7FD0" w:rsidRDefault="000A541E">
    <w:pPr>
      <w:pStyle w:val="GvdeMetni"/>
      <w:spacing w:line="14" w:lineRule="auto"/>
      <w:rPr>
        <w:sz w:val="20"/>
      </w:rPr>
    </w:pPr>
    <w:r>
      <w:rPr>
        <w:noProof/>
        <w:lang w:val="tr-TR" w:eastAsia="tr-TR"/>
      </w:rPr>
      <w:drawing>
        <wp:anchor distT="0" distB="0" distL="0" distR="0" simplePos="0" relativeHeight="486890496" behindDoc="1" locked="0" layoutInCell="1" allowOverlap="1" wp14:anchorId="7F363976" wp14:editId="5E475E73">
          <wp:simplePos x="0" y="0"/>
          <wp:positionH relativeFrom="page">
            <wp:posOffset>5494655</wp:posOffset>
          </wp:positionH>
          <wp:positionV relativeFrom="page">
            <wp:posOffset>299720</wp:posOffset>
          </wp:positionV>
          <wp:extent cx="231775" cy="147320"/>
          <wp:effectExtent l="0" t="0" r="0" b="5080"/>
          <wp:wrapNone/>
          <wp:docPr id="7"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1775" cy="147320"/>
                  </a:xfrm>
                  <a:prstGeom prst="rect">
                    <a:avLst/>
                  </a:prstGeom>
                </pic:spPr>
              </pic:pic>
            </a:graphicData>
          </a:graphic>
          <wp14:sizeRelH relativeFrom="margin">
            <wp14:pctWidth>0</wp14:pctWidth>
          </wp14:sizeRelH>
          <wp14:sizeRelV relativeFrom="margin">
            <wp14:pctHeight>0</wp14:pctHeight>
          </wp14:sizeRelV>
        </wp:anchor>
      </w:drawing>
    </w:r>
    <w:r w:rsidR="00566C43">
      <w:pict>
        <v:shapetype id="_x0000_t202" coordsize="21600,21600" o:spt="202" path="m,l,21600r21600,l21600,xe">
          <v:stroke joinstyle="miter"/>
          <v:path gradientshapeok="t" o:connecttype="rect"/>
        </v:shapetype>
        <v:shape id="_x0000_s2050" type="#_x0000_t202" style="position:absolute;margin-left:263.3pt;margin-top:25.3pt;width:165.1pt;height:10.5pt;z-index:-16429568;mso-position-horizontal-relative:page;mso-position-vertical-relative:page" filled="f" stroked="f">
          <v:textbox style="mso-next-textbox:#_x0000_s2050" inset="0,0,0,0">
            <w:txbxContent>
              <w:p w:rsidR="007C7FD0" w:rsidRPr="00D0726A" w:rsidRDefault="007B3073">
                <w:pPr>
                  <w:spacing w:before="11"/>
                  <w:ind w:left="20"/>
                  <w:rPr>
                    <w:rFonts w:ascii="Palatino Linotype" w:hAnsi="Palatino Linotype"/>
                    <w:sz w:val="16"/>
                    <w:szCs w:val="16"/>
                  </w:rPr>
                </w:pPr>
                <w:r w:rsidRPr="00D0726A">
                  <w:rPr>
                    <w:rFonts w:ascii="Palatino Linotype" w:hAnsi="Palatino Linotype"/>
                    <w:w w:val="85"/>
                    <w:sz w:val="16"/>
                    <w:szCs w:val="16"/>
                  </w:rPr>
                  <w:t>Journal of Economics, Finance and Sustainability</w:t>
                </w:r>
                <w:r w:rsidR="00CD0DC5" w:rsidRPr="00D0726A">
                  <w:rPr>
                    <w:rFonts w:ascii="Palatino Linotype" w:hAnsi="Palatino Linotype"/>
                    <w:w w:val="85"/>
                    <w:sz w:val="16"/>
                    <w:szCs w:val="16"/>
                  </w:rPr>
                  <w:t xml:space="preserve"> </w:t>
                </w:r>
              </w:p>
            </w:txbxContent>
          </v:textbox>
          <w10:wrap anchorx="page" anchory="page"/>
        </v:shape>
      </w:pict>
    </w:r>
    <w:r w:rsidR="00566C43">
      <w:pict>
        <v:shape id="_x0000_s2049" type="#_x0000_t202" style="position:absolute;margin-left:468.1pt;margin-top:25.3pt;width:13.7pt;height:10.5pt;z-index:-16429056;mso-position-horizontal-relative:page;mso-position-vertical-relative:page" filled="f" stroked="f">
          <v:textbox style="mso-next-textbox:#_x0000_s2049" inset="0,0,0,0">
            <w:txbxContent>
              <w:p w:rsidR="007C7FD0" w:rsidRPr="00D77D11" w:rsidRDefault="007C7FD0">
                <w:pPr>
                  <w:spacing w:before="11"/>
                  <w:ind w:left="60"/>
                  <w:rPr>
                    <w:rFonts w:ascii="Palatino Linotype" w:hAnsi="Palatino Linotype"/>
                    <w:sz w:val="16"/>
                    <w:szCs w:val="16"/>
                  </w:rPr>
                </w:pPr>
                <w:r w:rsidRPr="00D77D11">
                  <w:rPr>
                    <w:rFonts w:ascii="Palatino Linotype" w:hAnsi="Palatino Linotype"/>
                    <w:sz w:val="16"/>
                    <w:szCs w:val="16"/>
                  </w:rPr>
                  <w:fldChar w:fldCharType="begin"/>
                </w:r>
                <w:r w:rsidRPr="00D77D11">
                  <w:rPr>
                    <w:rFonts w:ascii="Palatino Linotype" w:hAnsi="Palatino Linotype"/>
                    <w:sz w:val="16"/>
                    <w:szCs w:val="16"/>
                  </w:rPr>
                  <w:instrText xml:space="preserve"> PAGE </w:instrText>
                </w:r>
                <w:r w:rsidRPr="00D77D11">
                  <w:rPr>
                    <w:rFonts w:ascii="Palatino Linotype" w:hAnsi="Palatino Linotype"/>
                    <w:sz w:val="16"/>
                    <w:szCs w:val="16"/>
                  </w:rPr>
                  <w:fldChar w:fldCharType="separate"/>
                </w:r>
                <w:r w:rsidR="00DE4642">
                  <w:rPr>
                    <w:rFonts w:ascii="Palatino Linotype" w:hAnsi="Palatino Linotype"/>
                    <w:noProof/>
                    <w:sz w:val="16"/>
                    <w:szCs w:val="16"/>
                  </w:rPr>
                  <w:t>7</w:t>
                </w:r>
                <w:r w:rsidRPr="00D77D11">
                  <w:rPr>
                    <w:rFonts w:ascii="Palatino Linotype" w:hAnsi="Palatino Linotype"/>
                    <w:sz w:val="16"/>
                    <w:szCs w:val="16"/>
                  </w:rPr>
                  <w:fldChar w:fldCharType="end"/>
                </w:r>
              </w:p>
            </w:txbxContent>
          </v:textbox>
          <w10:wrap anchorx="page" anchory="page"/>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4642" w:rsidRDefault="00DE4642">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2"/>
  <w:defaultTabStop w:val="720"/>
  <w:hyphenationZone w:val="425"/>
  <w:evenAndOddHeaders/>
  <w:drawingGridHorizontalSpacing w:val="110"/>
  <w:displayHorizontalDrawingGridEvery w:val="2"/>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EF4F93"/>
    <w:rsid w:val="00003BA0"/>
    <w:rsid w:val="000079CF"/>
    <w:rsid w:val="00031508"/>
    <w:rsid w:val="00036836"/>
    <w:rsid w:val="000517EA"/>
    <w:rsid w:val="00056221"/>
    <w:rsid w:val="00064FEA"/>
    <w:rsid w:val="00075904"/>
    <w:rsid w:val="000847A6"/>
    <w:rsid w:val="0009684A"/>
    <w:rsid w:val="00097AD2"/>
    <w:rsid w:val="000A541E"/>
    <w:rsid w:val="000B006C"/>
    <w:rsid w:val="000B3F3D"/>
    <w:rsid w:val="000B52A2"/>
    <w:rsid w:val="000C3090"/>
    <w:rsid w:val="000C7DA1"/>
    <w:rsid w:val="000D077A"/>
    <w:rsid w:val="000D0D30"/>
    <w:rsid w:val="000D3D97"/>
    <w:rsid w:val="000E7138"/>
    <w:rsid w:val="000E79C5"/>
    <w:rsid w:val="000F3D16"/>
    <w:rsid w:val="00104873"/>
    <w:rsid w:val="00106C9E"/>
    <w:rsid w:val="001159BD"/>
    <w:rsid w:val="0014346D"/>
    <w:rsid w:val="00173AD6"/>
    <w:rsid w:val="001752F6"/>
    <w:rsid w:val="001755D9"/>
    <w:rsid w:val="00176119"/>
    <w:rsid w:val="0018215B"/>
    <w:rsid w:val="00186F81"/>
    <w:rsid w:val="001872D6"/>
    <w:rsid w:val="00192310"/>
    <w:rsid w:val="00195700"/>
    <w:rsid w:val="001A0130"/>
    <w:rsid w:val="001B293B"/>
    <w:rsid w:val="001B5EAF"/>
    <w:rsid w:val="001C3988"/>
    <w:rsid w:val="001C52BB"/>
    <w:rsid w:val="001D3C1F"/>
    <w:rsid w:val="001E567C"/>
    <w:rsid w:val="001E6EAB"/>
    <w:rsid w:val="002135E3"/>
    <w:rsid w:val="00216859"/>
    <w:rsid w:val="00225E99"/>
    <w:rsid w:val="00231D6C"/>
    <w:rsid w:val="00234FDF"/>
    <w:rsid w:val="00242A9A"/>
    <w:rsid w:val="00245962"/>
    <w:rsid w:val="0025343D"/>
    <w:rsid w:val="00272BA4"/>
    <w:rsid w:val="00275E41"/>
    <w:rsid w:val="00281E5B"/>
    <w:rsid w:val="002823D9"/>
    <w:rsid w:val="00287C9C"/>
    <w:rsid w:val="00292429"/>
    <w:rsid w:val="002947C7"/>
    <w:rsid w:val="00294B1C"/>
    <w:rsid w:val="002B029E"/>
    <w:rsid w:val="002B49B4"/>
    <w:rsid w:val="002C2705"/>
    <w:rsid w:val="002C623B"/>
    <w:rsid w:val="002D1741"/>
    <w:rsid w:val="002F2809"/>
    <w:rsid w:val="002F385F"/>
    <w:rsid w:val="003016AC"/>
    <w:rsid w:val="003064BB"/>
    <w:rsid w:val="00327AA3"/>
    <w:rsid w:val="00335F76"/>
    <w:rsid w:val="003372B5"/>
    <w:rsid w:val="003448A1"/>
    <w:rsid w:val="003517D6"/>
    <w:rsid w:val="003671B2"/>
    <w:rsid w:val="0036729F"/>
    <w:rsid w:val="0038070F"/>
    <w:rsid w:val="00380CFB"/>
    <w:rsid w:val="00393F49"/>
    <w:rsid w:val="003A16C1"/>
    <w:rsid w:val="003A56D9"/>
    <w:rsid w:val="003B1555"/>
    <w:rsid w:val="003C1EF8"/>
    <w:rsid w:val="003F6537"/>
    <w:rsid w:val="003F67DA"/>
    <w:rsid w:val="003F7077"/>
    <w:rsid w:val="004004B0"/>
    <w:rsid w:val="00405B54"/>
    <w:rsid w:val="004107AC"/>
    <w:rsid w:val="00410EF3"/>
    <w:rsid w:val="004155D8"/>
    <w:rsid w:val="004176BD"/>
    <w:rsid w:val="0044045B"/>
    <w:rsid w:val="00443A31"/>
    <w:rsid w:val="004461C7"/>
    <w:rsid w:val="00447ADE"/>
    <w:rsid w:val="0045031F"/>
    <w:rsid w:val="0045362D"/>
    <w:rsid w:val="00460631"/>
    <w:rsid w:val="00466DCD"/>
    <w:rsid w:val="00472E69"/>
    <w:rsid w:val="004809C6"/>
    <w:rsid w:val="0049308D"/>
    <w:rsid w:val="00494E41"/>
    <w:rsid w:val="004C16B6"/>
    <w:rsid w:val="004C598E"/>
    <w:rsid w:val="004C7CE3"/>
    <w:rsid w:val="004D7BD2"/>
    <w:rsid w:val="00501601"/>
    <w:rsid w:val="00505B61"/>
    <w:rsid w:val="005202E3"/>
    <w:rsid w:val="0054013A"/>
    <w:rsid w:val="005543B3"/>
    <w:rsid w:val="00555E6B"/>
    <w:rsid w:val="005609FD"/>
    <w:rsid w:val="00561CB6"/>
    <w:rsid w:val="00565546"/>
    <w:rsid w:val="00566C43"/>
    <w:rsid w:val="005717E0"/>
    <w:rsid w:val="00592F33"/>
    <w:rsid w:val="005A054B"/>
    <w:rsid w:val="005A0B60"/>
    <w:rsid w:val="005B1E12"/>
    <w:rsid w:val="005C5DA9"/>
    <w:rsid w:val="005D2E94"/>
    <w:rsid w:val="005E2FB6"/>
    <w:rsid w:val="005F3336"/>
    <w:rsid w:val="005F3C3F"/>
    <w:rsid w:val="005F6131"/>
    <w:rsid w:val="006065F7"/>
    <w:rsid w:val="00610998"/>
    <w:rsid w:val="0061362A"/>
    <w:rsid w:val="006145C7"/>
    <w:rsid w:val="00635A2D"/>
    <w:rsid w:val="006427E1"/>
    <w:rsid w:val="006512C4"/>
    <w:rsid w:val="006638A5"/>
    <w:rsid w:val="0067098A"/>
    <w:rsid w:val="00684C8F"/>
    <w:rsid w:val="006877AB"/>
    <w:rsid w:val="006B36DD"/>
    <w:rsid w:val="006B450A"/>
    <w:rsid w:val="006C1C16"/>
    <w:rsid w:val="006C2791"/>
    <w:rsid w:val="006C2FE1"/>
    <w:rsid w:val="006C685E"/>
    <w:rsid w:val="006D6A71"/>
    <w:rsid w:val="00701CC2"/>
    <w:rsid w:val="007045FB"/>
    <w:rsid w:val="00710A09"/>
    <w:rsid w:val="007133F3"/>
    <w:rsid w:val="00716E1F"/>
    <w:rsid w:val="00716FF4"/>
    <w:rsid w:val="0073793E"/>
    <w:rsid w:val="00784BD6"/>
    <w:rsid w:val="00785218"/>
    <w:rsid w:val="00786CFC"/>
    <w:rsid w:val="0079439F"/>
    <w:rsid w:val="0079780D"/>
    <w:rsid w:val="007A23B7"/>
    <w:rsid w:val="007A3178"/>
    <w:rsid w:val="007A468C"/>
    <w:rsid w:val="007A6644"/>
    <w:rsid w:val="007A6A87"/>
    <w:rsid w:val="007B3073"/>
    <w:rsid w:val="007C7FD0"/>
    <w:rsid w:val="007D0B1A"/>
    <w:rsid w:val="007D1E75"/>
    <w:rsid w:val="007D24A3"/>
    <w:rsid w:val="007D633D"/>
    <w:rsid w:val="007D7D20"/>
    <w:rsid w:val="007E12CF"/>
    <w:rsid w:val="007F7D23"/>
    <w:rsid w:val="00807354"/>
    <w:rsid w:val="0081020F"/>
    <w:rsid w:val="0081309E"/>
    <w:rsid w:val="00815EC9"/>
    <w:rsid w:val="00822F44"/>
    <w:rsid w:val="008340E0"/>
    <w:rsid w:val="00837417"/>
    <w:rsid w:val="00852F72"/>
    <w:rsid w:val="00861AC3"/>
    <w:rsid w:val="008649D7"/>
    <w:rsid w:val="00865CE8"/>
    <w:rsid w:val="0087097A"/>
    <w:rsid w:val="008912B2"/>
    <w:rsid w:val="008A767A"/>
    <w:rsid w:val="008D56CB"/>
    <w:rsid w:val="008E450E"/>
    <w:rsid w:val="008E5436"/>
    <w:rsid w:val="008E5ED3"/>
    <w:rsid w:val="008E6CE5"/>
    <w:rsid w:val="008F21F9"/>
    <w:rsid w:val="008F3042"/>
    <w:rsid w:val="00910001"/>
    <w:rsid w:val="00916082"/>
    <w:rsid w:val="00916C0A"/>
    <w:rsid w:val="00923507"/>
    <w:rsid w:val="00925787"/>
    <w:rsid w:val="00930253"/>
    <w:rsid w:val="009661F0"/>
    <w:rsid w:val="0096733B"/>
    <w:rsid w:val="009721F6"/>
    <w:rsid w:val="00976927"/>
    <w:rsid w:val="00982788"/>
    <w:rsid w:val="009A3DBF"/>
    <w:rsid w:val="009B556E"/>
    <w:rsid w:val="009C7A86"/>
    <w:rsid w:val="009D245A"/>
    <w:rsid w:val="009E3E30"/>
    <w:rsid w:val="00A0332E"/>
    <w:rsid w:val="00A05CFD"/>
    <w:rsid w:val="00A179D6"/>
    <w:rsid w:val="00A24932"/>
    <w:rsid w:val="00A27381"/>
    <w:rsid w:val="00A340D4"/>
    <w:rsid w:val="00A53A51"/>
    <w:rsid w:val="00A65E85"/>
    <w:rsid w:val="00A74FB8"/>
    <w:rsid w:val="00A80653"/>
    <w:rsid w:val="00A917F8"/>
    <w:rsid w:val="00A9614E"/>
    <w:rsid w:val="00AA34C6"/>
    <w:rsid w:val="00AA3D33"/>
    <w:rsid w:val="00AA668C"/>
    <w:rsid w:val="00AB0417"/>
    <w:rsid w:val="00AB47A4"/>
    <w:rsid w:val="00AB6870"/>
    <w:rsid w:val="00AC1AFC"/>
    <w:rsid w:val="00AC61EF"/>
    <w:rsid w:val="00AD3664"/>
    <w:rsid w:val="00AE50E3"/>
    <w:rsid w:val="00AE525D"/>
    <w:rsid w:val="00AE772F"/>
    <w:rsid w:val="00AF50DE"/>
    <w:rsid w:val="00AF6E67"/>
    <w:rsid w:val="00B402C6"/>
    <w:rsid w:val="00B44EB0"/>
    <w:rsid w:val="00B865CD"/>
    <w:rsid w:val="00B87DEA"/>
    <w:rsid w:val="00B95BCD"/>
    <w:rsid w:val="00BB1179"/>
    <w:rsid w:val="00BB3B2D"/>
    <w:rsid w:val="00BB52AA"/>
    <w:rsid w:val="00BC2FF2"/>
    <w:rsid w:val="00BC5A07"/>
    <w:rsid w:val="00BD1123"/>
    <w:rsid w:val="00BD4390"/>
    <w:rsid w:val="00BD43AD"/>
    <w:rsid w:val="00BE60F7"/>
    <w:rsid w:val="00BE6212"/>
    <w:rsid w:val="00BF1F6E"/>
    <w:rsid w:val="00BF2CE7"/>
    <w:rsid w:val="00C01AB9"/>
    <w:rsid w:val="00C15A09"/>
    <w:rsid w:val="00C218FD"/>
    <w:rsid w:val="00C22AB5"/>
    <w:rsid w:val="00C4435D"/>
    <w:rsid w:val="00C84101"/>
    <w:rsid w:val="00C84A64"/>
    <w:rsid w:val="00C87A19"/>
    <w:rsid w:val="00C94F6C"/>
    <w:rsid w:val="00CA2E78"/>
    <w:rsid w:val="00CC49A1"/>
    <w:rsid w:val="00CD0DC5"/>
    <w:rsid w:val="00CD5385"/>
    <w:rsid w:val="00CD6E70"/>
    <w:rsid w:val="00CE5442"/>
    <w:rsid w:val="00CF5595"/>
    <w:rsid w:val="00D00D8E"/>
    <w:rsid w:val="00D0726A"/>
    <w:rsid w:val="00D27772"/>
    <w:rsid w:val="00D528D6"/>
    <w:rsid w:val="00D53F46"/>
    <w:rsid w:val="00D5647A"/>
    <w:rsid w:val="00D743AB"/>
    <w:rsid w:val="00D77D11"/>
    <w:rsid w:val="00D83DCD"/>
    <w:rsid w:val="00D875FF"/>
    <w:rsid w:val="00D876F2"/>
    <w:rsid w:val="00DB53B2"/>
    <w:rsid w:val="00DB7350"/>
    <w:rsid w:val="00DC2902"/>
    <w:rsid w:val="00DC3225"/>
    <w:rsid w:val="00DC46F2"/>
    <w:rsid w:val="00DD2088"/>
    <w:rsid w:val="00DE4642"/>
    <w:rsid w:val="00E067E5"/>
    <w:rsid w:val="00E13B72"/>
    <w:rsid w:val="00E23A38"/>
    <w:rsid w:val="00E26E90"/>
    <w:rsid w:val="00E304E6"/>
    <w:rsid w:val="00E35768"/>
    <w:rsid w:val="00E73968"/>
    <w:rsid w:val="00E92BB3"/>
    <w:rsid w:val="00E95838"/>
    <w:rsid w:val="00EA0967"/>
    <w:rsid w:val="00EA5BE7"/>
    <w:rsid w:val="00EB4F2E"/>
    <w:rsid w:val="00EB5809"/>
    <w:rsid w:val="00EB7093"/>
    <w:rsid w:val="00ED198E"/>
    <w:rsid w:val="00EF1323"/>
    <w:rsid w:val="00EF4F93"/>
    <w:rsid w:val="00F04B42"/>
    <w:rsid w:val="00F07139"/>
    <w:rsid w:val="00F15430"/>
    <w:rsid w:val="00F2286D"/>
    <w:rsid w:val="00F4664A"/>
    <w:rsid w:val="00F57206"/>
    <w:rsid w:val="00F6446E"/>
    <w:rsid w:val="00F72887"/>
    <w:rsid w:val="00F73FD1"/>
    <w:rsid w:val="00F847C4"/>
    <w:rsid w:val="00FC0AE1"/>
    <w:rsid w:val="00FC1C80"/>
    <w:rsid w:val="00FC2499"/>
    <w:rsid w:val="00FC6506"/>
    <w:rsid w:val="00FD0A43"/>
    <w:rsid w:val="00FD3AD7"/>
    <w:rsid w:val="00FD3B11"/>
    <w:rsid w:val="00FD3EF5"/>
    <w:rsid w:val="00FE2DCA"/>
    <w:rsid w:val="00FF415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3"/>
      <w:szCs w:val="23"/>
    </w:rPr>
  </w:style>
  <w:style w:type="paragraph" w:styleId="KonuBal">
    <w:name w:val="Title"/>
    <w:basedOn w:val="Normal"/>
    <w:uiPriority w:val="1"/>
    <w:qFormat/>
    <w:pPr>
      <w:ind w:left="1622" w:right="835"/>
    </w:pPr>
    <w:rPr>
      <w:rFonts w:ascii="Arial" w:eastAsia="Arial" w:hAnsi="Arial" w:cs="Arial"/>
      <w:b/>
      <w:bCs/>
      <w:sz w:val="36"/>
      <w:szCs w:val="36"/>
    </w:rPr>
  </w:style>
  <w:style w:type="paragraph" w:styleId="ListeParagraf">
    <w:name w:val="List Paragraph"/>
    <w:basedOn w:val="Normal"/>
    <w:uiPriority w:val="1"/>
    <w:qFormat/>
  </w:style>
  <w:style w:type="paragraph" w:customStyle="1" w:styleId="TableParagraph">
    <w:name w:val="Table Paragraph"/>
    <w:basedOn w:val="Normal"/>
    <w:uiPriority w:val="1"/>
    <w:qFormat/>
    <w:pPr>
      <w:spacing w:line="160" w:lineRule="exact"/>
    </w:pPr>
    <w:rPr>
      <w:rFonts w:ascii="Trebuchet MS" w:eastAsia="Trebuchet MS" w:hAnsi="Trebuchet MS" w:cs="Trebuchet MS"/>
    </w:rPr>
  </w:style>
  <w:style w:type="paragraph" w:styleId="BalonMetni">
    <w:name w:val="Balloon Text"/>
    <w:basedOn w:val="Normal"/>
    <w:link w:val="BalonMetniChar"/>
    <w:uiPriority w:val="99"/>
    <w:semiHidden/>
    <w:unhideWhenUsed/>
    <w:rsid w:val="007C7FD0"/>
    <w:rPr>
      <w:rFonts w:ascii="Tahoma" w:hAnsi="Tahoma" w:cs="Tahoma"/>
      <w:sz w:val="16"/>
      <w:szCs w:val="16"/>
    </w:rPr>
  </w:style>
  <w:style w:type="character" w:customStyle="1" w:styleId="BalonMetniChar">
    <w:name w:val="Balon Metni Char"/>
    <w:basedOn w:val="VarsaylanParagrafYazTipi"/>
    <w:link w:val="BalonMetni"/>
    <w:uiPriority w:val="99"/>
    <w:semiHidden/>
    <w:rsid w:val="007C7FD0"/>
    <w:rPr>
      <w:rFonts w:ascii="Tahoma" w:eastAsia="Times New Roman" w:hAnsi="Tahoma" w:cs="Tahoma"/>
      <w:sz w:val="16"/>
      <w:szCs w:val="16"/>
    </w:rPr>
  </w:style>
  <w:style w:type="paragraph" w:styleId="stbilgi">
    <w:name w:val="header"/>
    <w:basedOn w:val="Normal"/>
    <w:link w:val="stbilgiChar"/>
    <w:uiPriority w:val="99"/>
    <w:unhideWhenUsed/>
    <w:rsid w:val="007C7FD0"/>
    <w:pPr>
      <w:tabs>
        <w:tab w:val="center" w:pos="4536"/>
        <w:tab w:val="right" w:pos="9072"/>
      </w:tabs>
    </w:pPr>
  </w:style>
  <w:style w:type="character" w:customStyle="1" w:styleId="stbilgiChar">
    <w:name w:val="Üstbilgi Char"/>
    <w:basedOn w:val="VarsaylanParagrafYazTipi"/>
    <w:link w:val="stbilgi"/>
    <w:uiPriority w:val="99"/>
    <w:rsid w:val="007C7FD0"/>
    <w:rPr>
      <w:rFonts w:ascii="Times New Roman" w:eastAsia="Times New Roman" w:hAnsi="Times New Roman" w:cs="Times New Roman"/>
    </w:rPr>
  </w:style>
  <w:style w:type="paragraph" w:styleId="Altbilgi">
    <w:name w:val="footer"/>
    <w:basedOn w:val="Normal"/>
    <w:link w:val="AltbilgiChar"/>
    <w:uiPriority w:val="99"/>
    <w:unhideWhenUsed/>
    <w:rsid w:val="007C7FD0"/>
    <w:pPr>
      <w:tabs>
        <w:tab w:val="center" w:pos="4536"/>
        <w:tab w:val="right" w:pos="9072"/>
      </w:tabs>
    </w:pPr>
  </w:style>
  <w:style w:type="character" w:customStyle="1" w:styleId="AltbilgiChar">
    <w:name w:val="Altbilgi Char"/>
    <w:basedOn w:val="VarsaylanParagrafYazTipi"/>
    <w:link w:val="Altbilgi"/>
    <w:uiPriority w:val="99"/>
    <w:rsid w:val="007C7FD0"/>
    <w:rPr>
      <w:rFonts w:ascii="Times New Roman" w:eastAsia="Times New Roman" w:hAnsi="Times New Roman" w:cs="Times New Roman"/>
    </w:rPr>
  </w:style>
  <w:style w:type="character" w:styleId="Kpr">
    <w:name w:val="Hyperlink"/>
    <w:basedOn w:val="VarsaylanParagrafYazTipi"/>
    <w:uiPriority w:val="99"/>
    <w:unhideWhenUsed/>
    <w:rsid w:val="0019570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3"/>
      <w:szCs w:val="23"/>
    </w:rPr>
  </w:style>
  <w:style w:type="paragraph" w:styleId="KonuBal">
    <w:name w:val="Title"/>
    <w:basedOn w:val="Normal"/>
    <w:uiPriority w:val="1"/>
    <w:qFormat/>
    <w:pPr>
      <w:ind w:left="1622" w:right="835"/>
    </w:pPr>
    <w:rPr>
      <w:rFonts w:ascii="Arial" w:eastAsia="Arial" w:hAnsi="Arial" w:cs="Arial"/>
      <w:b/>
      <w:bCs/>
      <w:sz w:val="36"/>
      <w:szCs w:val="36"/>
    </w:rPr>
  </w:style>
  <w:style w:type="paragraph" w:styleId="ListeParagraf">
    <w:name w:val="List Paragraph"/>
    <w:basedOn w:val="Normal"/>
    <w:uiPriority w:val="1"/>
    <w:qFormat/>
  </w:style>
  <w:style w:type="paragraph" w:customStyle="1" w:styleId="TableParagraph">
    <w:name w:val="Table Paragraph"/>
    <w:basedOn w:val="Normal"/>
    <w:uiPriority w:val="1"/>
    <w:qFormat/>
    <w:pPr>
      <w:spacing w:line="160" w:lineRule="exact"/>
    </w:pPr>
    <w:rPr>
      <w:rFonts w:ascii="Trebuchet MS" w:eastAsia="Trebuchet MS" w:hAnsi="Trebuchet MS" w:cs="Trebuchet MS"/>
    </w:rPr>
  </w:style>
  <w:style w:type="paragraph" w:styleId="BalonMetni">
    <w:name w:val="Balloon Text"/>
    <w:basedOn w:val="Normal"/>
    <w:link w:val="BalonMetniChar"/>
    <w:uiPriority w:val="99"/>
    <w:semiHidden/>
    <w:unhideWhenUsed/>
    <w:rsid w:val="007C7FD0"/>
    <w:rPr>
      <w:rFonts w:ascii="Tahoma" w:hAnsi="Tahoma" w:cs="Tahoma"/>
      <w:sz w:val="16"/>
      <w:szCs w:val="16"/>
    </w:rPr>
  </w:style>
  <w:style w:type="character" w:customStyle="1" w:styleId="BalonMetniChar">
    <w:name w:val="Balon Metni Char"/>
    <w:basedOn w:val="VarsaylanParagrafYazTipi"/>
    <w:link w:val="BalonMetni"/>
    <w:uiPriority w:val="99"/>
    <w:semiHidden/>
    <w:rsid w:val="007C7FD0"/>
    <w:rPr>
      <w:rFonts w:ascii="Tahoma" w:eastAsia="Times New Roman" w:hAnsi="Tahoma" w:cs="Tahoma"/>
      <w:sz w:val="16"/>
      <w:szCs w:val="16"/>
    </w:rPr>
  </w:style>
  <w:style w:type="paragraph" w:styleId="stbilgi">
    <w:name w:val="header"/>
    <w:basedOn w:val="Normal"/>
    <w:link w:val="stbilgiChar"/>
    <w:uiPriority w:val="99"/>
    <w:unhideWhenUsed/>
    <w:rsid w:val="007C7FD0"/>
    <w:pPr>
      <w:tabs>
        <w:tab w:val="center" w:pos="4536"/>
        <w:tab w:val="right" w:pos="9072"/>
      </w:tabs>
    </w:pPr>
  </w:style>
  <w:style w:type="character" w:customStyle="1" w:styleId="stbilgiChar">
    <w:name w:val="Üstbilgi Char"/>
    <w:basedOn w:val="VarsaylanParagrafYazTipi"/>
    <w:link w:val="stbilgi"/>
    <w:uiPriority w:val="99"/>
    <w:rsid w:val="007C7FD0"/>
    <w:rPr>
      <w:rFonts w:ascii="Times New Roman" w:eastAsia="Times New Roman" w:hAnsi="Times New Roman" w:cs="Times New Roman"/>
    </w:rPr>
  </w:style>
  <w:style w:type="paragraph" w:styleId="Altbilgi">
    <w:name w:val="footer"/>
    <w:basedOn w:val="Normal"/>
    <w:link w:val="AltbilgiChar"/>
    <w:uiPriority w:val="99"/>
    <w:unhideWhenUsed/>
    <w:rsid w:val="007C7FD0"/>
    <w:pPr>
      <w:tabs>
        <w:tab w:val="center" w:pos="4536"/>
        <w:tab w:val="right" w:pos="9072"/>
      </w:tabs>
    </w:pPr>
  </w:style>
  <w:style w:type="character" w:customStyle="1" w:styleId="AltbilgiChar">
    <w:name w:val="Altbilgi Char"/>
    <w:basedOn w:val="VarsaylanParagrafYazTipi"/>
    <w:link w:val="Altbilgi"/>
    <w:uiPriority w:val="99"/>
    <w:rsid w:val="007C7FD0"/>
    <w:rPr>
      <w:rFonts w:ascii="Times New Roman" w:eastAsia="Times New Roman" w:hAnsi="Times New Roman" w:cs="Times New Roman"/>
    </w:rPr>
  </w:style>
  <w:style w:type="character" w:styleId="Kpr">
    <w:name w:val="Hyperlink"/>
    <w:basedOn w:val="VarsaylanParagrafYazTipi"/>
    <w:uiPriority w:val="99"/>
    <w:unhideWhenUsed/>
    <w:rsid w:val="0019570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doi.org/" TargetMode="External"/><Relationship Id="rId13" Type="http://schemas.openxmlformats.org/officeDocument/2006/relationships/hyperlink" Target="mailto:ptbaffour@ug.edu.gh" TargetMode="External"/><Relationship Id="rId18" Type="http://schemas.openxmlformats.org/officeDocument/2006/relationships/hyperlink" Target="https://doi.org/10.1080/13657305.2018.1449270" TargetMode="External"/><Relationship Id="rId26" Type="http://schemas.openxmlformats.org/officeDocument/2006/relationships/hyperlink" Target="https://doi.org/10.1016/j.appet.2012.12.009" TargetMode="External"/><Relationship Id="rId39" Type="http://schemas.openxmlformats.org/officeDocument/2006/relationships/hyperlink" Target="https://doi.org/10.3390/su13031059" TargetMode="External"/><Relationship Id="rId3" Type="http://schemas.microsoft.com/office/2007/relationships/stylesWithEffects" Target="stylesWithEffects.xml"/><Relationship Id="rId21" Type="http://schemas.openxmlformats.org/officeDocument/2006/relationships/hyperlink" Target="https://doi.org/10.1080/13657300600695657" TargetMode="External"/><Relationship Id="rId34" Type="http://schemas.openxmlformats.org/officeDocument/2006/relationships/hyperlink" Target="https://www.fisheries.noaa.gov/national/commercial-fishing/fisheries-united-states-2018" TargetMode="External"/><Relationship Id="rId42" Type="http://schemas.openxmlformats.org/officeDocument/2006/relationships/footer" Target="footer1.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c0526dd4-38b6-4af9-8e77-f470fc548005.filesusr.com/ugd/4eeae5_bd84490830d146e3964b38c45cf6944e.pdf" TargetMode="External"/><Relationship Id="rId25" Type="http://schemas.openxmlformats.org/officeDocument/2006/relationships/hyperlink" Target="https://doi.org/10.1016/j.appet.2012.12.009" TargetMode="External"/><Relationship Id="rId33" Type="http://schemas.openxmlformats.org/officeDocument/2006/relationships/hyperlink" Target="https://www.fisheries.noaa.gov/resource/document/fisheries-economics-united-states-report-2016" TargetMode="External"/><Relationship Id="rId38" Type="http://schemas.openxmlformats.org/officeDocument/2006/relationships/hyperlink" Target="https://stats.oecd.org/Index.aspx?DataSetCode=FISH_AQUA" TargetMode="Externa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orcid.org/" TargetMode="External"/><Relationship Id="rId20" Type="http://schemas.openxmlformats.org/officeDocument/2006/relationships/hyperlink" Target="https://doi.org/10.1016/j.aqrep.2016.12.001" TargetMode="External"/><Relationship Id="rId29" Type="http://schemas.openxmlformats.org/officeDocument/2006/relationships/hyperlink" Target="https://doi.org/10.1111/raq.12483" TargetMode="External"/><Relationship Id="rId4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24" Type="http://schemas.openxmlformats.org/officeDocument/2006/relationships/hyperlink" Target="https://doi.org/10.3390/su11092522" TargetMode="External"/><Relationship Id="rId32" Type="http://schemas.openxmlformats.org/officeDocument/2006/relationships/hyperlink" Target="https://www.fisheries.noaa.gov/resource/document/fisheries-economics-united-states-report-2016" TargetMode="External"/><Relationship Id="rId37" Type="http://schemas.openxmlformats.org/officeDocument/2006/relationships/hyperlink" Target="https://media.fisheries.noaa.gov/2021-05/FUS2019-FINAL-webready-2.3.pdf?null" TargetMode="External"/><Relationship Id="rId40" Type="http://schemas.openxmlformats.org/officeDocument/2006/relationships/header" Target="header1.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doi.org/10.3390/w8120598" TargetMode="External"/><Relationship Id="rId28" Type="http://schemas.openxmlformats.org/officeDocument/2006/relationships/hyperlink" Target="https://www.maine.gov/dmr/commercial-fishing/landings/historical-data.html" TargetMode="External"/><Relationship Id="rId36" Type="http://schemas.openxmlformats.org/officeDocument/2006/relationships/hyperlink" Target="https://media.fisheries.noaa.gov/2021-05/FUS2019-FINAL-webready-2.3.pdf?null" TargetMode="External"/><Relationship Id="rId10" Type="http://schemas.openxmlformats.org/officeDocument/2006/relationships/hyperlink" Target="https://efsjournal.com/index.php/pub" TargetMode="External"/><Relationship Id="rId19" Type="http://schemas.openxmlformats.org/officeDocument/2006/relationships/hyperlink" Target="https://doi.org/10.1016/0022-0981(94)90075-2" TargetMode="External"/><Relationship Id="rId31" Type="http://schemas.openxmlformats.org/officeDocument/2006/relationships/hyperlink" Target="https://digitalcommons.library.umaine.edu/seagrant_pub/159" TargetMode="External"/><Relationship Id="rId44"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 TargetMode="External"/><Relationship Id="rId14" Type="http://schemas.openxmlformats.org/officeDocument/2006/relationships/image" Target="media/image3.png"/><Relationship Id="rId22" Type="http://schemas.openxmlformats.org/officeDocument/2006/relationships/hyperlink" Target="https://doi.org/10.5343/bms.2017.1107" TargetMode="External"/><Relationship Id="rId27" Type="http://schemas.openxmlformats.org/officeDocument/2006/relationships/hyperlink" Target="https://www.maine.gov/dmr/commercial-fishing/landings/historical-data.html" TargetMode="External"/><Relationship Id="rId30" Type="http://schemas.openxmlformats.org/officeDocument/2006/relationships/hyperlink" Target="https://pdfs.semanticscholar.org/4266/20e04a1a60b8e117968633fc184f52a18daa.pdf?_ga=2.218597977.1928913898.1588183235-252244830.1586351806" TargetMode="External"/><Relationship Id="rId35" Type="http://schemas.openxmlformats.org/officeDocument/2006/relationships/hyperlink" Target="https://www.fisheries.noaa.gov/national/commercial-fishing/fisheries-united-states-2018" TargetMode="External"/><Relationship Id="rId43"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7CBCD7FC-6EF9-4403-8BB1-475FA6587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1095</TotalTime>
  <Pages>8</Pages>
  <Words>3178</Words>
  <Characters>18120</Characters>
  <Application>Microsoft Office Word</Application>
  <DocSecurity>0</DocSecurity>
  <Lines>151</Lines>
  <Paragraphs>42</Paragraphs>
  <ScaleCrop>false</ScaleCrop>
  <HeadingPairs>
    <vt:vector size="2" baseType="variant">
      <vt:variant>
        <vt:lpstr>Konu Başlığı</vt:lpstr>
      </vt:variant>
      <vt:variant>
        <vt:i4>1</vt:i4>
      </vt:variant>
    </vt:vector>
  </HeadingPairs>
  <TitlesOfParts>
    <vt:vector size="1" baseType="lpstr">
      <vt:lpstr>Developing a bioeconomic framework for scallop culture optimization and product development</vt:lpstr>
    </vt:vector>
  </TitlesOfParts>
  <Company>-=[By NeC]=-</Company>
  <LinksUpToDate>false</LinksUpToDate>
  <CharactersWithSpaces>21256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Developing a bioeconomic framework for scallop culture optimization and product development</dc:title>
  <dc:creator>Coleman Struan</dc:creator>
  <cp:lastModifiedBy>Lenovo_pltn</cp:lastModifiedBy>
  <cp:revision>337</cp:revision>
  <dcterms:created xsi:type="dcterms:W3CDTF">2023-04-08T10:41:00Z</dcterms:created>
  <dcterms:modified xsi:type="dcterms:W3CDTF">2026-02-28T14:00:00Z</dcterms:modified>
</cp:coreProperties>
</file>